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DB" w:rsidRDefault="00335B56" w:rsidP="00335B56">
      <w:pPr>
        <w:pStyle w:val="NoSpacing"/>
        <w:rPr>
          <w:rFonts w:ascii="Times New Roman" w:hAnsi="Times New Roman" w:cs="Times New Roman"/>
        </w:rPr>
      </w:pPr>
      <w:r w:rsidRPr="00335B56">
        <w:rPr>
          <w:rFonts w:ascii="Times New Roman" w:hAnsi="Times New Roman" w:cs="Times New Roman"/>
          <w:noProof/>
          <w:lang w:eastAsia="hr-HR"/>
        </w:rPr>
        <w:drawing>
          <wp:inline distT="0" distB="0" distL="0" distR="0">
            <wp:extent cx="606140" cy="748145"/>
            <wp:effectExtent l="0" t="0" r="34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09701" cy="752541"/>
                    </a:xfrm>
                    <a:prstGeom prst="rect">
                      <a:avLst/>
                    </a:prstGeom>
                    <a:noFill/>
                    <a:ln w="9525">
                      <a:noFill/>
                      <a:miter lim="800000"/>
                      <a:headEnd/>
                      <a:tailEnd/>
                    </a:ln>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Šifra općine:  258</w:t>
      </w:r>
    </w:p>
    <w:p w:rsidR="00335B56" w:rsidRDefault="00335B56" w:rsidP="00335B56">
      <w:pPr>
        <w:pStyle w:val="NoSpacing"/>
        <w:rPr>
          <w:rFonts w:ascii="Times New Roman" w:hAnsi="Times New Roman" w:cs="Times New Roman"/>
        </w:rPr>
      </w:pPr>
      <w:r>
        <w:rPr>
          <w:rFonts w:ascii="Times New Roman" w:hAnsi="Times New Roman" w:cs="Times New Roman"/>
        </w:rPr>
        <w:t>REPULIKA HRVATSKA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Broj RKP-a : 30200</w:t>
      </w:r>
    </w:p>
    <w:p w:rsidR="00335B56" w:rsidRDefault="00335B56" w:rsidP="00335B56">
      <w:pPr>
        <w:pStyle w:val="NoSpacing"/>
        <w:rPr>
          <w:rFonts w:ascii="Times New Roman" w:hAnsi="Times New Roman" w:cs="Times New Roman"/>
        </w:rPr>
      </w:pPr>
      <w:r>
        <w:rPr>
          <w:rFonts w:ascii="Times New Roman" w:hAnsi="Times New Roman" w:cs="Times New Roman"/>
        </w:rPr>
        <w:t xml:space="preserve">SPLITSKO DALMATINSKA ŽUPANIJA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Matični broj: 02819074</w:t>
      </w:r>
    </w:p>
    <w:p w:rsidR="00335B56" w:rsidRDefault="00335B56" w:rsidP="00335B56">
      <w:pPr>
        <w:pStyle w:val="NoSpacing"/>
        <w:rPr>
          <w:rFonts w:ascii="Times New Roman" w:hAnsi="Times New Roman" w:cs="Times New Roman"/>
        </w:rPr>
      </w:pPr>
      <w:r>
        <w:rPr>
          <w:rFonts w:ascii="Times New Roman" w:hAnsi="Times New Roman" w:cs="Times New Roman"/>
        </w:rPr>
        <w:t>OPĆINA MARINA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OIB: 84238675791</w:t>
      </w:r>
    </w:p>
    <w:p w:rsidR="00335B56" w:rsidRDefault="00335B56" w:rsidP="00335B56">
      <w:pPr>
        <w:pStyle w:val="NoSpacing"/>
        <w:rPr>
          <w:rFonts w:ascii="Times New Roman" w:hAnsi="Times New Roman" w:cs="Times New Roman"/>
        </w:rPr>
      </w:pPr>
      <w:r>
        <w:rPr>
          <w:rFonts w:ascii="Times New Roman" w:hAnsi="Times New Roman" w:cs="Times New Roman"/>
        </w:rPr>
        <w:t>MARINA, ANTE RUDANA 47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Razina: 22</w:t>
      </w:r>
    </w:p>
    <w:p w:rsidR="00335B56" w:rsidRDefault="00335B56" w:rsidP="00335B56">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Šifra djelatnosti: 8411</w:t>
      </w:r>
    </w:p>
    <w:p w:rsidR="00335B56" w:rsidRDefault="00335B56" w:rsidP="00335B56">
      <w:pPr>
        <w:pStyle w:val="NoSpacing"/>
        <w:rPr>
          <w:rFonts w:ascii="Times New Roman" w:hAnsi="Times New Roman" w:cs="Times New Roman"/>
        </w:rPr>
      </w:pPr>
    </w:p>
    <w:p w:rsidR="00335B56" w:rsidRDefault="00335B56" w:rsidP="00335B56">
      <w:pPr>
        <w:pStyle w:val="NoSpacing"/>
        <w:rPr>
          <w:rFonts w:ascii="Times New Roman" w:hAnsi="Times New Roman" w:cs="Times New Roman"/>
        </w:rPr>
      </w:pPr>
    </w:p>
    <w:p w:rsidR="00335B56" w:rsidRDefault="00335B56" w:rsidP="00335B56">
      <w:pPr>
        <w:pStyle w:val="NoSpacing"/>
        <w:rPr>
          <w:rFonts w:ascii="Times New Roman" w:hAnsi="Times New Roman" w:cs="Times New Roman"/>
        </w:rPr>
      </w:pPr>
    </w:p>
    <w:p w:rsidR="00335B56" w:rsidRPr="003B6F04" w:rsidRDefault="00335B56" w:rsidP="00335B56">
      <w:pPr>
        <w:pStyle w:val="NoSpacing"/>
        <w:rPr>
          <w:rFonts w:ascii="Times New Roman" w:hAnsi="Times New Roman" w:cs="Times New Roman"/>
          <w:b/>
          <w:sz w:val="24"/>
          <w:szCs w:val="24"/>
        </w:rPr>
      </w:pPr>
      <w:r w:rsidRPr="003B6F04">
        <w:rPr>
          <w:rFonts w:ascii="Times New Roman" w:hAnsi="Times New Roman" w:cs="Times New Roman"/>
          <w:b/>
          <w:sz w:val="24"/>
          <w:szCs w:val="24"/>
        </w:rPr>
        <w:t>Bilješke uz financijske izvještaje za razdoblje od 01.01.-31.12.2016.g.</w:t>
      </w:r>
    </w:p>
    <w:p w:rsidR="00335B56" w:rsidRDefault="00335B56" w:rsidP="00335B56">
      <w:pPr>
        <w:pStyle w:val="NoSpacing"/>
        <w:rPr>
          <w:rFonts w:ascii="Times New Roman" w:hAnsi="Times New Roman" w:cs="Times New Roman"/>
        </w:rPr>
      </w:pPr>
    </w:p>
    <w:p w:rsidR="00335B56" w:rsidRDefault="00335B56" w:rsidP="00335B56">
      <w:pPr>
        <w:pStyle w:val="NoSpacing"/>
        <w:rPr>
          <w:rFonts w:ascii="Times New Roman" w:hAnsi="Times New Roman" w:cs="Times New Roman"/>
        </w:rPr>
      </w:pPr>
    </w:p>
    <w:p w:rsidR="00335B56" w:rsidRDefault="00335B56" w:rsidP="00335B56">
      <w:pPr>
        <w:pStyle w:val="NoSpacing"/>
        <w:rPr>
          <w:rFonts w:ascii="Times New Roman" w:hAnsi="Times New Roman" w:cs="Times New Roman"/>
        </w:rPr>
      </w:pPr>
    </w:p>
    <w:p w:rsidR="00335B56" w:rsidRDefault="00335B56" w:rsidP="00335B56">
      <w:pPr>
        <w:autoSpaceDE w:val="0"/>
        <w:autoSpaceDN w:val="0"/>
        <w:adjustRightInd w:val="0"/>
        <w:spacing w:after="0" w:line="240" w:lineRule="auto"/>
        <w:rPr>
          <w:rFonts w:ascii="Times New Roman" w:hAnsi="Times New Roman" w:cs="Times New Roman"/>
          <w:sz w:val="24"/>
          <w:szCs w:val="24"/>
        </w:rPr>
      </w:pPr>
      <w:r w:rsidRPr="00335B56">
        <w:rPr>
          <w:rFonts w:ascii="Times New Roman" w:hAnsi="Times New Roman" w:cs="Times New Roman"/>
          <w:sz w:val="24"/>
          <w:szCs w:val="24"/>
        </w:rPr>
        <w:t>Člankom 7. Pravilnika o financijskom izvještavanju u proračunskom računovodstvu propisan je</w:t>
      </w:r>
      <w:r>
        <w:rPr>
          <w:rFonts w:ascii="Times New Roman" w:hAnsi="Times New Roman" w:cs="Times New Roman"/>
          <w:sz w:val="24"/>
          <w:szCs w:val="24"/>
        </w:rPr>
        <w:t xml:space="preserve"> </w:t>
      </w:r>
      <w:r w:rsidRPr="00335B56">
        <w:rPr>
          <w:rFonts w:ascii="Times New Roman" w:hAnsi="Times New Roman" w:cs="Times New Roman"/>
          <w:sz w:val="24"/>
          <w:szCs w:val="24"/>
        </w:rPr>
        <w:t>sadržaj financijskih izvještaja. Bilješke uz financijske izvještaje sastavni su dio financijskih izvještaja</w:t>
      </w:r>
      <w:r>
        <w:rPr>
          <w:rFonts w:ascii="Times New Roman" w:hAnsi="Times New Roman" w:cs="Times New Roman"/>
          <w:sz w:val="24"/>
          <w:szCs w:val="24"/>
        </w:rPr>
        <w:t xml:space="preserve"> </w:t>
      </w:r>
      <w:r w:rsidRPr="00335B56">
        <w:rPr>
          <w:rFonts w:ascii="Times New Roman" w:hAnsi="Times New Roman" w:cs="Times New Roman"/>
          <w:sz w:val="24"/>
          <w:szCs w:val="24"/>
        </w:rPr>
        <w:t>proračuna. Temeljem članka 13. Bilješke su dopuna podataka uz financijske izvještaje</w:t>
      </w:r>
      <w:r>
        <w:rPr>
          <w:rFonts w:ascii="Times New Roman" w:hAnsi="Times New Roman" w:cs="Times New Roman"/>
          <w:sz w:val="24"/>
          <w:szCs w:val="24"/>
        </w:rPr>
        <w:t>.</w:t>
      </w:r>
    </w:p>
    <w:p w:rsidR="003B6F04" w:rsidRDefault="003B6F04" w:rsidP="00335B56">
      <w:pPr>
        <w:autoSpaceDE w:val="0"/>
        <w:autoSpaceDN w:val="0"/>
        <w:adjustRightInd w:val="0"/>
        <w:spacing w:after="0" w:line="240" w:lineRule="auto"/>
        <w:rPr>
          <w:rFonts w:ascii="Times New Roman" w:hAnsi="Times New Roman" w:cs="Times New Roman"/>
          <w:sz w:val="24"/>
          <w:szCs w:val="24"/>
        </w:rPr>
      </w:pPr>
    </w:p>
    <w:p w:rsidR="003B6F04" w:rsidRPr="001D4DC1" w:rsidRDefault="003B6F04" w:rsidP="003B6F04">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1D4DC1">
        <w:rPr>
          <w:rFonts w:ascii="Times New Roman" w:hAnsi="Times New Roman" w:cs="Times New Roman"/>
          <w:b/>
          <w:sz w:val="24"/>
          <w:szCs w:val="24"/>
        </w:rPr>
        <w:t>Bilješke uz Izvještaj o prihodima i rashodima, primitcima i izdacima obrazac PRRAS</w:t>
      </w:r>
    </w:p>
    <w:p w:rsidR="003B6F04" w:rsidRDefault="003B6F04" w:rsidP="003B6F04">
      <w:pPr>
        <w:autoSpaceDE w:val="0"/>
        <w:autoSpaceDN w:val="0"/>
        <w:adjustRightInd w:val="0"/>
        <w:spacing w:after="0" w:line="240" w:lineRule="auto"/>
        <w:rPr>
          <w:rFonts w:ascii="Times New Roman" w:hAnsi="Times New Roman" w:cs="Times New Roman"/>
          <w:sz w:val="24"/>
          <w:szCs w:val="24"/>
        </w:rPr>
      </w:pPr>
    </w:p>
    <w:p w:rsidR="003B6F04" w:rsidRDefault="00A827F9"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001- PRIHODI POSLOVANJA ostvareni su 99,4% u odnosu na prethodnu godinu odnosno 94.042,00 kune manje prihoda nego u istom razdoblju protekle godine.</w:t>
      </w:r>
    </w:p>
    <w:p w:rsidR="00A827F9" w:rsidRDefault="00A827F9"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Prihodi od poreza AOP 002 ostvareni su 21% više nego u istom razdoblju protekle godine. Rast bilježe prihodi od poreza na dohodak 14,89% više nego u 2015., porez na promet nekretnina AOP 022 bilježi rast od 41,3%. Porez na promet alkoholnih i bezalkoholnih pića, te porezi na tvrtku i korištenje javnoprometnih površina bilježe rast od 5-6% u odnosu na isto razdoblje protekle godine. Blagi pad prihoda evidentiran je na porezima na kuće za odmor.</w:t>
      </w:r>
      <w:r w:rsidR="001D4DC1">
        <w:rPr>
          <w:rFonts w:ascii="Times New Roman" w:hAnsi="Times New Roman" w:cs="Times New Roman"/>
          <w:sz w:val="24"/>
          <w:szCs w:val="24"/>
        </w:rPr>
        <w:t xml:space="preserve"> AOP 019.</w:t>
      </w:r>
    </w:p>
    <w:p w:rsidR="00A827F9" w:rsidRDefault="00A827F9"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Evidenciju, zaduženje i naplatu poreza vrši Porezna uprava Ispostava Trogir.</w:t>
      </w:r>
    </w:p>
    <w:p w:rsidR="006A6CF3" w:rsidRDefault="006A6CF3" w:rsidP="003B6F04">
      <w:pPr>
        <w:autoSpaceDE w:val="0"/>
        <w:autoSpaceDN w:val="0"/>
        <w:adjustRightInd w:val="0"/>
        <w:spacing w:after="0" w:line="240" w:lineRule="auto"/>
        <w:rPr>
          <w:rFonts w:ascii="Times New Roman" w:hAnsi="Times New Roman" w:cs="Times New Roman"/>
          <w:sz w:val="24"/>
          <w:szCs w:val="24"/>
        </w:rPr>
      </w:pPr>
    </w:p>
    <w:p w:rsidR="001D4DC1" w:rsidRDefault="001D4DC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AOP 047- Pomoći </w:t>
      </w:r>
      <w:r w:rsidR="0090476F">
        <w:rPr>
          <w:rFonts w:ascii="Times New Roman" w:hAnsi="Times New Roman" w:cs="Times New Roman"/>
          <w:sz w:val="24"/>
          <w:szCs w:val="24"/>
        </w:rPr>
        <w:t>su u 2016.godini ostvarene 44,4% u odnosu na 2015.</w:t>
      </w:r>
    </w:p>
    <w:p w:rsidR="0090476F" w:rsidRDefault="0090476F"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Tekuće pomoći u iznosu od 148.340,31 kuna</w:t>
      </w:r>
      <w:r w:rsidR="00C00166">
        <w:rPr>
          <w:rFonts w:ascii="Times New Roman" w:hAnsi="Times New Roman" w:cs="Times New Roman"/>
          <w:sz w:val="24"/>
          <w:szCs w:val="24"/>
        </w:rPr>
        <w:t xml:space="preserve"> (AOP </w:t>
      </w:r>
      <w:r w:rsidR="00CF0A8E">
        <w:rPr>
          <w:rFonts w:ascii="Times New Roman" w:hAnsi="Times New Roman" w:cs="Times New Roman"/>
          <w:sz w:val="24"/>
          <w:szCs w:val="24"/>
        </w:rPr>
        <w:t>057)</w:t>
      </w:r>
      <w:r>
        <w:rPr>
          <w:rFonts w:ascii="Times New Roman" w:hAnsi="Times New Roman" w:cs="Times New Roman"/>
          <w:sz w:val="24"/>
          <w:szCs w:val="24"/>
        </w:rPr>
        <w:t xml:space="preserve"> odnose se na pomoći Županije Splitsko dalmatinske i to za sufinanciranje nabavke sadnice u iznosu od 17.240,42, sufinanciranje troškova ogrijeva 38.950,00; sufinanciranje uređenja poljskih puteva 55.149,50; sufinanciranje troškova prijevoza studenata 25.017,31 kunu.</w:t>
      </w:r>
    </w:p>
    <w:p w:rsidR="00C00166" w:rsidRDefault="0093530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Kapitalne donacije u iznosu od 240.163 AOP 058 odnose se na 100.163 kune od Minstarstva graditeljstva za prostorne planove i 100.000 kuna od Ministarstva kulture, Uprava za zaštitu kulturne baštine a odnosi se na sanaciju Bedema, te 40.000 kuna od Županije Splitsko dalmatinske za poticanje smanjenja potrošnje električne energije.</w:t>
      </w:r>
    </w:p>
    <w:p w:rsidR="006A6CF3" w:rsidRDefault="006A6CF3" w:rsidP="003B6F04">
      <w:pPr>
        <w:autoSpaceDE w:val="0"/>
        <w:autoSpaceDN w:val="0"/>
        <w:adjustRightInd w:val="0"/>
        <w:spacing w:after="0" w:line="240" w:lineRule="auto"/>
        <w:rPr>
          <w:rFonts w:ascii="Times New Roman" w:hAnsi="Times New Roman" w:cs="Times New Roman"/>
          <w:sz w:val="24"/>
          <w:szCs w:val="24"/>
        </w:rPr>
      </w:pPr>
    </w:p>
    <w:p w:rsidR="00935301" w:rsidRDefault="0093530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Prihodi od imovine AOP 071 ostvareni su 20,3% više nego u istom periodu protekle godine.</w:t>
      </w:r>
    </w:p>
    <w:p w:rsidR="00935301" w:rsidRDefault="0093530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Prihodi od financijske imovine (AOP072) ostvareni su u manjem iznosu nego u protekloj godini i to 53,4% od protekle godine.</w:t>
      </w:r>
    </w:p>
    <w:p w:rsidR="00935301" w:rsidRDefault="0093530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Prihodi od nefinancijske imovine (AOP080) ostvareni su 21,9% više nego u istom razdoblju protekle godine. Naknade za koncesije (AOP 081) ostvarene su u iznosu od 430.222 kune i to: 68.351 kunu od Županije Splitsko Dalmatinske za koncesiju na pomorskom dobru i </w:t>
      </w:r>
      <w:r w:rsidR="00A1799B">
        <w:rPr>
          <w:rFonts w:ascii="Times New Roman" w:hAnsi="Times New Roman" w:cs="Times New Roman"/>
          <w:sz w:val="24"/>
          <w:szCs w:val="24"/>
        </w:rPr>
        <w:t>361.871 kunu na ime koncesijskih odobrenja koje izdaje Općinsko vijeće za koncesije.</w:t>
      </w:r>
    </w:p>
    <w:p w:rsidR="00A1799B" w:rsidRDefault="00A1799B"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Prihodi od zakupa i iznajmljivanja (AOP082) ostvareni su 18,2% više nego u istom razdoblju protekle godine</w:t>
      </w:r>
      <w:r w:rsidR="00082B92">
        <w:rPr>
          <w:rFonts w:ascii="Times New Roman" w:hAnsi="Times New Roman" w:cs="Times New Roman"/>
          <w:sz w:val="24"/>
          <w:szCs w:val="24"/>
        </w:rPr>
        <w:t xml:space="preserve"> a odnose se na prihode od zakupa poslovnih prostora u iznosu od 200.669 kuna i 203.449 kuna se odnosi na prihod od zakupa javno prometnih površina.</w:t>
      </w:r>
    </w:p>
    <w:p w:rsidR="00082B92" w:rsidRDefault="00082B92"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Naknada za korištenje nefinancijske imovine (AOP083) ostvarena je u znatno većem iznosu u odnosu na proteklu godinu. Odnosi se na : 12.860 kuna za koncesiju za zauzetu površinu eksploatacijskog poja Vrsine za 2015.g. i 19.021,27 kn –prihod od eksploatacije mineralnih sirovina raspored sa zbrojnih računa, te 352,37 kuna spomeničke rente i 31.520,35 kuna naknada za promjenu namjene poljoprivrednog zemljišta-sa zbrojnih računa.</w:t>
      </w:r>
    </w:p>
    <w:p w:rsidR="006A6CF3" w:rsidRDefault="00082B92"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086 odnosi se na naknadu za nezakonito izgrađene građevine i ostvarena je 8% više u odnosu na isto razdoblje protekle godine.</w:t>
      </w:r>
    </w:p>
    <w:p w:rsidR="00082B92" w:rsidRDefault="00082B92"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A6CF3" w:rsidRDefault="006A6CF3"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AOP 102 Prihodi od upravnih i administrativnih pristojbi, pristojbi po posebnim propisima i naknada </w:t>
      </w:r>
      <w:r w:rsidR="003420F5">
        <w:rPr>
          <w:rFonts w:ascii="Times New Roman" w:hAnsi="Times New Roman" w:cs="Times New Roman"/>
          <w:sz w:val="24"/>
          <w:szCs w:val="24"/>
        </w:rPr>
        <w:t xml:space="preserve"> u 2016.godini ostvaren je 15,2% više nego u istom razdoblju 2015.godine.</w:t>
      </w:r>
    </w:p>
    <w:p w:rsidR="003420F5" w:rsidRDefault="003420F5"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Upravne i admninistrativne pristojbe ostvarene</w:t>
      </w:r>
      <w:r w:rsidR="00306BBF">
        <w:rPr>
          <w:rFonts w:ascii="Times New Roman" w:hAnsi="Times New Roman" w:cs="Times New Roman"/>
          <w:sz w:val="24"/>
          <w:szCs w:val="24"/>
        </w:rPr>
        <w:t xml:space="preserve"> su 71% više nego u 2015.godini. Unutar ovih prihoda evidentiraju se: općinske upravne pristojbe, prihodi od prodaje državnih biljega i prihod od boravišne pristojbe.</w:t>
      </w:r>
    </w:p>
    <w:p w:rsidR="00306BBF" w:rsidRDefault="00306BBF"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108 Prihodi po posebnim propisima na ovoj skupini računa evidentirano je znatno veće povećanje prihoda iz razloga što se na AOP 113-ostali nespomenuti prihodi – u 2016.godini evidentirali prihodi po Ugovoru sa izvođačem radova RICIUS na turističkoj zoni Dobrečevo. Isti su u 2015. Godini bili evidentirani na AOPu 146- Ostali prihodi.</w:t>
      </w:r>
    </w:p>
    <w:p w:rsidR="00306BBF" w:rsidRDefault="00306BBF"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110 Prihodi vodnog gospodarstva bilježi rast od 30,7% u odnosu na isto razdoblje protekle godine a odnosi se na 184.748,16 kuna vodnog doprinosa, te 39.282,10 kuna na ime 5% prihoda od naplate Naknade za uređenje voda koje pripadaju Općini Marina. Općina izdaje Rješenja i vrši evidenciju naplate naknade za uređenje voda u ime Hrvatskih voda.</w:t>
      </w:r>
    </w:p>
    <w:p w:rsidR="00306BBF" w:rsidRDefault="004F15F9"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116 Komunalni doprinosi i naknade. Na ovoj skupini prihoda globalno je u 2016.godini zabilježen pad prihoda, prihodi komunalne naknade zadržali su tendenciju rasta u odnosu na proteklu godinu dok su prihodi od komunalnog doprinosa ostvareni 18% manje nego u 2015.godini</w:t>
      </w:r>
    </w:p>
    <w:p w:rsidR="004F15F9" w:rsidRDefault="004F15F9" w:rsidP="003B6F04">
      <w:pPr>
        <w:autoSpaceDE w:val="0"/>
        <w:autoSpaceDN w:val="0"/>
        <w:adjustRightInd w:val="0"/>
        <w:spacing w:after="0" w:line="240" w:lineRule="auto"/>
        <w:rPr>
          <w:rFonts w:ascii="Times New Roman" w:hAnsi="Times New Roman" w:cs="Times New Roman"/>
          <w:sz w:val="24"/>
          <w:szCs w:val="24"/>
        </w:rPr>
      </w:pPr>
    </w:p>
    <w:p w:rsidR="004F15F9" w:rsidRDefault="004F15F9"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AOP120 Prihodi od prodaje proizvoda.... S obzirom da je do mjeseca svibnja 2015. G.Općina Marina kroz komunalni pogon vršila odvoz smeća a za isto je formirano komunalno poduzeće koje je preuzelo između ostalog i odvoz kućnog smeća i  otpada na ovoj skupini evidentiraju se naplata potraživanja od odvoza smeća proteklih godina.</w:t>
      </w:r>
    </w:p>
    <w:p w:rsidR="008607D5" w:rsidRDefault="008607D5" w:rsidP="003B6F04">
      <w:pPr>
        <w:autoSpaceDE w:val="0"/>
        <w:autoSpaceDN w:val="0"/>
        <w:adjustRightInd w:val="0"/>
        <w:spacing w:after="0" w:line="240" w:lineRule="auto"/>
        <w:rPr>
          <w:rFonts w:ascii="Times New Roman" w:hAnsi="Times New Roman" w:cs="Times New Roman"/>
          <w:sz w:val="24"/>
          <w:szCs w:val="24"/>
        </w:rPr>
      </w:pPr>
    </w:p>
    <w:p w:rsidR="008607D5" w:rsidRDefault="008607D5"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134 Kazne, upravne mjere i ostali prihodi evidentirano je smanjenje prihoda u odnosu na 2015.godinu iz razloga što se dio prihoda koji se odnosio na turističku zonu Dobrečevo na izvođača radova sa ove skupine prihoda prebacio na AOP 113- Ostali nespomenuti prihodi.</w:t>
      </w:r>
    </w:p>
    <w:p w:rsidR="008607D5" w:rsidRDefault="008607D5"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Od ostalih prihoda AOP 144 se odnosi na kazne koje naplaćuju prometni redari.</w:t>
      </w:r>
    </w:p>
    <w:p w:rsidR="00A827F9" w:rsidRDefault="004C38F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146 odnosi se na ostale prihode i to: Prihodi od vjetrenjača 173.518,05; prihodi od građana 533.346,50; prihodi od tržnice 8.290 i Ostali prihodi 460.971,47 koji se odnose na prihode od prodanih kanti za kućno smeće, prohodi od troškova ovrha, prihodi od jamčevina za poslovne prostore, prihodi od taksija, prihodi od građana temeljem sufinanciranja odvoza vode, prihodi od razlike u obračunatoj potrošnji vode na hidrantu Kruševo od prijevoznika koji je bio zadužen za prijevoz vode.</w:t>
      </w:r>
    </w:p>
    <w:p w:rsidR="004C38F1" w:rsidRDefault="004C38F1" w:rsidP="003B6F04">
      <w:pPr>
        <w:autoSpaceDE w:val="0"/>
        <w:autoSpaceDN w:val="0"/>
        <w:adjustRightInd w:val="0"/>
        <w:spacing w:after="0" w:line="240" w:lineRule="auto"/>
        <w:rPr>
          <w:rFonts w:ascii="Times New Roman" w:hAnsi="Times New Roman" w:cs="Times New Roman"/>
          <w:sz w:val="24"/>
          <w:szCs w:val="24"/>
        </w:rPr>
      </w:pPr>
    </w:p>
    <w:p w:rsidR="004C38F1" w:rsidRDefault="004C38F1" w:rsidP="003B6F04">
      <w:pPr>
        <w:autoSpaceDE w:val="0"/>
        <w:autoSpaceDN w:val="0"/>
        <w:adjustRightInd w:val="0"/>
        <w:spacing w:after="0" w:line="240" w:lineRule="auto"/>
        <w:rPr>
          <w:rFonts w:ascii="Times New Roman" w:hAnsi="Times New Roman" w:cs="Times New Roman"/>
          <w:sz w:val="24"/>
          <w:szCs w:val="24"/>
        </w:rPr>
      </w:pPr>
    </w:p>
    <w:p w:rsidR="004C38F1" w:rsidRDefault="004C38F1" w:rsidP="003B6F04">
      <w:pPr>
        <w:autoSpaceDE w:val="0"/>
        <w:autoSpaceDN w:val="0"/>
        <w:adjustRightInd w:val="0"/>
        <w:spacing w:after="0" w:line="240" w:lineRule="auto"/>
        <w:rPr>
          <w:rFonts w:ascii="Times New Roman" w:hAnsi="Times New Roman" w:cs="Times New Roman"/>
          <w:sz w:val="24"/>
          <w:szCs w:val="24"/>
        </w:rPr>
      </w:pPr>
    </w:p>
    <w:p w:rsidR="004C38F1" w:rsidRDefault="004C38F1" w:rsidP="003B6F04">
      <w:pPr>
        <w:autoSpaceDE w:val="0"/>
        <w:autoSpaceDN w:val="0"/>
        <w:adjustRightInd w:val="0"/>
        <w:spacing w:after="0" w:line="240" w:lineRule="auto"/>
        <w:rPr>
          <w:rFonts w:ascii="Times New Roman" w:hAnsi="Times New Roman" w:cs="Times New Roman"/>
          <w:sz w:val="24"/>
          <w:szCs w:val="24"/>
        </w:rPr>
      </w:pPr>
    </w:p>
    <w:p w:rsidR="004C38F1" w:rsidRDefault="004C38F1" w:rsidP="003B6F04">
      <w:pPr>
        <w:autoSpaceDE w:val="0"/>
        <w:autoSpaceDN w:val="0"/>
        <w:adjustRightInd w:val="0"/>
        <w:spacing w:after="0" w:line="240" w:lineRule="auto"/>
        <w:rPr>
          <w:rFonts w:ascii="Times New Roman" w:hAnsi="Times New Roman" w:cs="Times New Roman"/>
          <w:sz w:val="24"/>
          <w:szCs w:val="24"/>
        </w:rPr>
      </w:pPr>
    </w:p>
    <w:p w:rsidR="004C38F1" w:rsidRDefault="004C38F1" w:rsidP="003B6F04">
      <w:pPr>
        <w:autoSpaceDE w:val="0"/>
        <w:autoSpaceDN w:val="0"/>
        <w:adjustRightInd w:val="0"/>
        <w:spacing w:after="0" w:line="240" w:lineRule="auto"/>
        <w:rPr>
          <w:rFonts w:ascii="Times New Roman" w:hAnsi="Times New Roman" w:cs="Times New Roman"/>
          <w:sz w:val="24"/>
          <w:szCs w:val="24"/>
        </w:rPr>
      </w:pPr>
    </w:p>
    <w:p w:rsidR="004C38F1" w:rsidRDefault="002B619D"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AOP 147- RASHODI POSLOVANJA povećani su 4,</w:t>
      </w:r>
      <w:r w:rsidR="00227148">
        <w:rPr>
          <w:rFonts w:ascii="Times New Roman" w:hAnsi="Times New Roman" w:cs="Times New Roman"/>
          <w:sz w:val="24"/>
          <w:szCs w:val="24"/>
        </w:rPr>
        <w:t>6</w:t>
      </w:r>
      <w:r>
        <w:rPr>
          <w:rFonts w:ascii="Times New Roman" w:hAnsi="Times New Roman" w:cs="Times New Roman"/>
          <w:sz w:val="24"/>
          <w:szCs w:val="24"/>
        </w:rPr>
        <w:t>% u odnosu na ostvarenje u istom razdoblju protekle godine.</w:t>
      </w:r>
    </w:p>
    <w:p w:rsidR="00AF592A" w:rsidRDefault="00AF592A"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Rashodi za zaposlene (AOP148) vidljivo je smanjenje ovih rashoda u odnosu na isto razdoblje protekle godine a razlog je u tome što je do mjeseca svibnja 2015. godine u sklopu Općine Marina poslovao Komunalni pogon i ovi rashodi su u odnosu za proteklu godinu smanjeni i tek će se u slijedećoj godini moći mjeriti usporedivost dvije godine.</w:t>
      </w:r>
    </w:p>
    <w:p w:rsidR="00AF592A" w:rsidRDefault="00AF592A"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 skupini rashoda povećanje bilježe ostali rashodi za zaposlene iz razloga što se u 2016. Godini isplatile uskrsnice, regres i božićnice u visini od 2.500 kuna neoporezivo za </w:t>
      </w:r>
      <w:r w:rsidR="0057414A">
        <w:rPr>
          <w:rFonts w:ascii="Times New Roman" w:hAnsi="Times New Roman" w:cs="Times New Roman"/>
          <w:sz w:val="24"/>
          <w:szCs w:val="24"/>
        </w:rPr>
        <w:t>10 djelatnika te isplaćena je jubilarna nagrada za jednog djelatnika te naknada za bolovanje duže od 90 dana za dva djelatnika.</w:t>
      </w:r>
    </w:p>
    <w:p w:rsidR="00CD22FA" w:rsidRDefault="0057414A"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160-Materijalni rashodi osta</w:t>
      </w:r>
      <w:r w:rsidR="00CB3C10">
        <w:rPr>
          <w:rFonts w:ascii="Times New Roman" w:hAnsi="Times New Roman" w:cs="Times New Roman"/>
          <w:sz w:val="24"/>
          <w:szCs w:val="24"/>
        </w:rPr>
        <w:t>li su na razini prošlogodišnjih. Rast rashoda vezana za službena putovanja, stručno usavršavanje zaposlenika i ostale naknade</w:t>
      </w:r>
      <w:r w:rsidR="00CD22FA">
        <w:rPr>
          <w:rFonts w:ascii="Times New Roman" w:hAnsi="Times New Roman" w:cs="Times New Roman"/>
          <w:sz w:val="24"/>
          <w:szCs w:val="24"/>
        </w:rPr>
        <w:t xml:space="preserve"> troškova </w:t>
      </w:r>
      <w:r w:rsidR="00CB3C10">
        <w:rPr>
          <w:rFonts w:ascii="Times New Roman" w:hAnsi="Times New Roman" w:cs="Times New Roman"/>
          <w:sz w:val="24"/>
          <w:szCs w:val="24"/>
        </w:rPr>
        <w:t xml:space="preserve"> zaposlenima su povećani znatno više u odnosu na isto razdoblje protekle godine. Razlog je u kontinuiranim </w:t>
      </w:r>
      <w:r w:rsidR="00CD22FA">
        <w:rPr>
          <w:rFonts w:ascii="Times New Roman" w:hAnsi="Times New Roman" w:cs="Times New Roman"/>
          <w:sz w:val="24"/>
          <w:szCs w:val="24"/>
        </w:rPr>
        <w:t>odlascima na seminare. Ostale naknade troškova zaposlenima odnosi se na korištenje osobnog vozila u službene svrhe. Općina Marina ima jedno službeno vozilo i njime se služi općinski načelnik. Korištenje osobnog vozila refundiralo se komunalnom referentu, pročelnici, prometnom redaru.</w:t>
      </w:r>
    </w:p>
    <w:p w:rsidR="00CD22FA" w:rsidRDefault="00144A25"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174- Rashodi za usluge bilježi rast od 3,5% više u odnosu na isto razdoblje protekle godine</w:t>
      </w:r>
      <w:r w:rsidR="00123E38">
        <w:rPr>
          <w:rFonts w:ascii="Times New Roman" w:hAnsi="Times New Roman" w:cs="Times New Roman"/>
          <w:sz w:val="24"/>
          <w:szCs w:val="24"/>
        </w:rPr>
        <w:t xml:space="preserve">, najeveće povećanje je na uslugama promidžbe i informiranja, komunalnim uslugama, intelektualnim uslugama i ostalim uslugama. </w:t>
      </w:r>
    </w:p>
    <w:p w:rsidR="003617E8" w:rsidRDefault="003617E8"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179 Zakupnine i najamnine ostvaren je u 2016.godini dok rashoda za zakupnine u 2015.godini nije bilo. U 2016.godini prometni redari su započeli s radom i sklopljen je ugovor za korištenje sustava Pazigrad, u mjesnom domu zdravlja renovirale su se prostorije te je za dvije ordinacije opće medicine bilo potrebno osigurati prostor za vrijeme trajanja renovacije kako bi mještanima osigurali adekvatnu zdravstvenu skrb.</w:t>
      </w:r>
      <w:r w:rsidR="007E40D7">
        <w:rPr>
          <w:rFonts w:ascii="Times New Roman" w:hAnsi="Times New Roman" w:cs="Times New Roman"/>
          <w:sz w:val="24"/>
          <w:szCs w:val="24"/>
        </w:rPr>
        <w:t>Unutar ove skupine rashoda su i intelektualne i osobne usluge koje isto bilježe rast od 13,8% više u odnosu na isto razdoblje protekle godine.Od ukupno ostvarenih rashoda 56.478 kn odnosi se na autorske honorare, 153.533 na ugovore o djelu, 49.625 na usluge odvjetnika, 43.445 kn na geodetsko katastarske usluge i 186.815 kn na ostale intelektualne usluge (izrada strateških planova, plana energetske učinkovitosti za zgradu, usluge stručnih poslova zaštite i spašavanja, usluge nadzora).</w:t>
      </w:r>
    </w:p>
    <w:p w:rsidR="004A53C7" w:rsidRDefault="004A53C7" w:rsidP="003B6F04">
      <w:pPr>
        <w:autoSpaceDE w:val="0"/>
        <w:autoSpaceDN w:val="0"/>
        <w:adjustRightInd w:val="0"/>
        <w:spacing w:after="0" w:line="240" w:lineRule="auto"/>
        <w:rPr>
          <w:rFonts w:ascii="Times New Roman" w:hAnsi="Times New Roman" w:cs="Times New Roman"/>
          <w:sz w:val="24"/>
          <w:szCs w:val="24"/>
        </w:rPr>
      </w:pPr>
    </w:p>
    <w:p w:rsidR="007E40D7" w:rsidRDefault="007C7B7A"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186- Ostali nespomenuti rashodi poslovanja ostvareni su 7,4% više nego za isto razdoblje protekle godine.</w:t>
      </w:r>
      <w:r w:rsidR="004A53C7">
        <w:rPr>
          <w:rFonts w:ascii="Times New Roman" w:hAnsi="Times New Roman" w:cs="Times New Roman"/>
          <w:sz w:val="24"/>
          <w:szCs w:val="24"/>
        </w:rPr>
        <w:t xml:space="preserve"> Najveće povećanje u ovoj skupini prihoda odnosi se na premije osiguranja. Naime Općina je propustila platit kasko osiguranje za kamion za odvoz smeća koji je dan na korištenje komunalnom poduzeću Marinski komunalac (za navedeni kamion Općina Marina otplaćuje leasing) tako je su u 2016.godini plaćeni troškovi osiguranja za dvije godine.</w:t>
      </w:r>
    </w:p>
    <w:p w:rsidR="004A53C7" w:rsidRDefault="004A53C7" w:rsidP="003B6F04">
      <w:pPr>
        <w:autoSpaceDE w:val="0"/>
        <w:autoSpaceDN w:val="0"/>
        <w:adjustRightInd w:val="0"/>
        <w:spacing w:after="0" w:line="240" w:lineRule="auto"/>
        <w:rPr>
          <w:rFonts w:ascii="Times New Roman" w:hAnsi="Times New Roman" w:cs="Times New Roman"/>
          <w:sz w:val="24"/>
          <w:szCs w:val="24"/>
        </w:rPr>
      </w:pPr>
    </w:p>
    <w:p w:rsidR="004A53C7" w:rsidRDefault="004A53C7"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AOP 194 – Financijski rashodi ostvareni su skoro 5 puta više u odnosu na isto razdoblje protekle godine. Rast rashoda u ovoj skupini dogodio se zbog </w:t>
      </w:r>
      <w:r w:rsidR="00BF350E">
        <w:rPr>
          <w:rFonts w:ascii="Times New Roman" w:hAnsi="Times New Roman" w:cs="Times New Roman"/>
          <w:sz w:val="24"/>
          <w:szCs w:val="24"/>
        </w:rPr>
        <w:t>toga što je kroz veljaču 2016.gdoine došla na naplata Sudska Ovrha za naknadu štete iz razdoblja bivše mjesne zajednice i to 80.000 kn na ime glavnice i 148.018 kn na ime zateznih kamata, tijekom kolovoza sklopljena je vansudska nagodba sa bivšim dobavljačem Matijašgradnja koji nas je tužio za zatezne kamate za zakašnjela plaćanja. Iznos vansudske nagodbe 60.000 kuna odnosio se na zatezne kamate.</w:t>
      </w:r>
      <w:r w:rsidR="00F72BBE">
        <w:rPr>
          <w:rFonts w:ascii="Times New Roman" w:hAnsi="Times New Roman" w:cs="Times New Roman"/>
          <w:sz w:val="24"/>
          <w:szCs w:val="24"/>
        </w:rPr>
        <w:t xml:space="preserve"> Rast rashoda vezan za navedeno je i na AOP ima 208 i 211 te AOPu 256</w:t>
      </w:r>
    </w:p>
    <w:p w:rsidR="00F72BBE" w:rsidRDefault="00F72BBE" w:rsidP="003B6F04">
      <w:pPr>
        <w:autoSpaceDE w:val="0"/>
        <w:autoSpaceDN w:val="0"/>
        <w:adjustRightInd w:val="0"/>
        <w:spacing w:after="0" w:line="240" w:lineRule="auto"/>
        <w:rPr>
          <w:rFonts w:ascii="Times New Roman" w:hAnsi="Times New Roman" w:cs="Times New Roman"/>
          <w:sz w:val="24"/>
          <w:szCs w:val="24"/>
        </w:rPr>
      </w:pPr>
    </w:p>
    <w:p w:rsidR="00F72BBE" w:rsidRDefault="00F72BBE"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234 Prijenosi proračunskim korisnicima iz nadležnog proračuna za financiranje redovne djelatnosti odnosi se na prijenose proračunskom korisniku Dječji vrtić Marina koji je u vlasništvu Općine Marina.</w:t>
      </w:r>
    </w:p>
    <w:p w:rsidR="00F72BBE" w:rsidRDefault="00F72BBE"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F72BBE" w:rsidRDefault="00F72BBE"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245 Ostale naknade građanima i kućanstvima ostvareni rashodi su za 18,</w:t>
      </w:r>
      <w:r w:rsidR="00227148">
        <w:rPr>
          <w:rFonts w:ascii="Times New Roman" w:hAnsi="Times New Roman" w:cs="Times New Roman"/>
          <w:sz w:val="24"/>
          <w:szCs w:val="24"/>
        </w:rPr>
        <w:t>6</w:t>
      </w:r>
      <w:r>
        <w:rPr>
          <w:rFonts w:ascii="Times New Roman" w:hAnsi="Times New Roman" w:cs="Times New Roman"/>
          <w:sz w:val="24"/>
          <w:szCs w:val="24"/>
        </w:rPr>
        <w:t xml:space="preserve">% viši nego u istom razdoblju protekle godine. </w:t>
      </w:r>
    </w:p>
    <w:p w:rsidR="00C24DE9" w:rsidRDefault="00C24DE9"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246 ostvaren je 8% više nego u istom razdoblju protekle godine.Razlog je u povećanom broju naknada za novorođenčad koje je općina isplatila iz svog progama socijalnih potreba za 2016.godinu, Osim naknada za novorođenčad temeljem istog Programa isplaćivane su jednokratne novčane pomoći, subvencije komunalnih troškova osobama slabijeg imovinskog stanja, podjeljeni su poklon paketi za 75 socijalno ugroženih obitelji i samaca sa područja općine Marina za Uskrs i Božić, za 41 osobu smo iz županijskog proračuna dobili novac za ogrijev i do 31.12. za njih 38 isplaćena je naknada., i stipendije za 16 studenata.</w:t>
      </w:r>
    </w:p>
    <w:p w:rsidR="00227148" w:rsidRDefault="00C24DE9"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AOP 247 – na ovim kontima evidentirano je sufinanciranje prijevoza učenika srednjih škola u iznosu od 25% mjesečne karte i 100% sufinanciranje prijevoza studenata sa područja Općine Marina. </w:t>
      </w: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A11CC7"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251  plaćeni ručkovi za akciju dobrovoljnog davanja krvi.</w:t>
      </w:r>
    </w:p>
    <w:p w:rsidR="00A11CC7" w:rsidRDefault="00A11CC7"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253 Radi se o kapitalnoj donaciji župnom uredu Marina za izgradnju krovišta na crkvici Gospe od snijega.</w:t>
      </w:r>
    </w:p>
    <w:p w:rsidR="00A11CC7" w:rsidRDefault="00A11CC7"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259 evidentirano je znatno veće ostvaren</w:t>
      </w:r>
      <w:r w:rsidR="00476AA1">
        <w:rPr>
          <w:rFonts w:ascii="Times New Roman" w:hAnsi="Times New Roman" w:cs="Times New Roman"/>
          <w:sz w:val="24"/>
          <w:szCs w:val="24"/>
        </w:rPr>
        <w:t>je u odnosu na prethodnu godinu.</w:t>
      </w:r>
    </w:p>
    <w:p w:rsidR="00476AA1" w:rsidRDefault="00476AA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Plaćeno je 12 rata legalizacije za općinsku zgradu i kazna po Nagodbi sa Državnim odvjetništvom za nasipanje plaža u iznosu od 73.123 kune.</w:t>
      </w:r>
    </w:p>
    <w:p w:rsidR="00476AA1" w:rsidRDefault="00476AA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265 radi se o kapitalnoj donaciji komunalnom poduzeću Marinski komunalac za nabavku vozila i donaciji Turističkoj zajednici Općine Marina za organiza</w:t>
      </w:r>
      <w:r w:rsidR="002169C8">
        <w:rPr>
          <w:rFonts w:ascii="Times New Roman" w:hAnsi="Times New Roman" w:cs="Times New Roman"/>
          <w:sz w:val="24"/>
          <w:szCs w:val="24"/>
        </w:rPr>
        <w:t>ciju manifestacije Marina tracking.</w:t>
      </w: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D34766"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352- Ostali građevinski objekti bilježi rast od 12,5% više u odnosu na isto razdoblje protekle godine. Odnosi se na gradnju objekata i komunalne infrastrukture po programu: izgradnja javne rasvjete, uređenje mjesnih domova Svinca, Vrsine i Rastovac, uređen</w:t>
      </w:r>
      <w:r w:rsidR="00027D35">
        <w:rPr>
          <w:rFonts w:ascii="Times New Roman" w:hAnsi="Times New Roman" w:cs="Times New Roman"/>
          <w:sz w:val="24"/>
          <w:szCs w:val="24"/>
        </w:rPr>
        <w:t>je šetnice i obale u Poljicima, Vinišću i Marini, izgradnja mrtvačnice u Marini i pristupne ceste do iste, izgradnja objekta za ispraćaj pokojnika u Rastovcu te sanacija i rekonstrukcija Bedema u ulici Marina.</w:t>
      </w:r>
      <w:r>
        <w:rPr>
          <w:rFonts w:ascii="Times New Roman" w:hAnsi="Times New Roman" w:cs="Times New Roman"/>
          <w:sz w:val="24"/>
          <w:szCs w:val="24"/>
        </w:rPr>
        <w:t xml:space="preserve"> </w:t>
      </w: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027D35"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OBRAZAC BILANCA</w:t>
      </w:r>
    </w:p>
    <w:p w:rsidR="00027D35" w:rsidRDefault="00027D35" w:rsidP="003B6F04">
      <w:pPr>
        <w:autoSpaceDE w:val="0"/>
        <w:autoSpaceDN w:val="0"/>
        <w:adjustRightInd w:val="0"/>
        <w:spacing w:after="0" w:line="240" w:lineRule="auto"/>
        <w:rPr>
          <w:rFonts w:ascii="Times New Roman" w:hAnsi="Times New Roman" w:cs="Times New Roman"/>
          <w:sz w:val="24"/>
          <w:szCs w:val="24"/>
        </w:rPr>
      </w:pPr>
    </w:p>
    <w:p w:rsidR="00027D35" w:rsidRDefault="00027D35"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AOP 001 bilježi porast od 5,8% više nego u istom razdoblju protekle godine. </w:t>
      </w:r>
      <w:r w:rsidR="00D44D6D">
        <w:rPr>
          <w:rFonts w:ascii="Times New Roman" w:hAnsi="Times New Roman" w:cs="Times New Roman"/>
          <w:sz w:val="24"/>
          <w:szCs w:val="24"/>
        </w:rPr>
        <w:t xml:space="preserve">Ulagalo se u izgradnju javne rasvjete, uređenje šetnice i obala u Poljicima, Marini i Vinišću, gradila se mrtvačnica u Marini sa pristupnim putem, objekt za ispraćaj pokojnika u Rastovcu (AOPi 011, 012 </w:t>
      </w:r>
    </w:p>
    <w:p w:rsidR="00890515" w:rsidRDefault="00D44D6D"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015- Nabavljen je uredski namještaj (ormari i police) za 4 ureda, i komplet jednog novog računala.</w:t>
      </w:r>
    </w:p>
    <w:p w:rsidR="00D44D6D" w:rsidRDefault="00D44D6D"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021 –Nabavljene su betonske klupe i betonski koševi za smeće za šetnice.</w:t>
      </w:r>
    </w:p>
    <w:p w:rsidR="00D44D6D" w:rsidRDefault="00004C9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042- nadograđen je jedan dio u aplikaciji u informatičkom programu.</w:t>
      </w:r>
    </w:p>
    <w:p w:rsidR="00EC7663" w:rsidRDefault="00EC7663"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043-</w:t>
      </w:r>
      <w:r w:rsidR="00812E6C">
        <w:rPr>
          <w:rFonts w:ascii="Times New Roman" w:hAnsi="Times New Roman" w:cs="Times New Roman"/>
          <w:sz w:val="24"/>
          <w:szCs w:val="24"/>
        </w:rPr>
        <w:t xml:space="preserve"> Započete su 2.izmjene i dopune prostornog plana Općine Marina, izrađeni su projekti uređenja obalnog pojasa Marina i Poljica.</w:t>
      </w:r>
    </w:p>
    <w:p w:rsidR="00812E6C" w:rsidRDefault="00812E6C"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04</w:t>
      </w:r>
      <w:r w:rsidR="00064BF8">
        <w:rPr>
          <w:rFonts w:ascii="Times New Roman" w:hAnsi="Times New Roman" w:cs="Times New Roman"/>
          <w:sz w:val="24"/>
          <w:szCs w:val="24"/>
        </w:rPr>
        <w:t>4- Napravljeni su idejni projekti za lokacijsku dozvolu za šetnicu Marina, za groblje Vinišće, projekt elektroinstalacija za legalizaciju zgrade općine Marina, idejno rješenje priključka mjesta Poljica na D8, elaborat i troškovnik za sanaciju zida Bedem Marina, projekti izgradnje prometne infrastrukture u zoni Vinovac.</w:t>
      </w:r>
    </w:p>
    <w:p w:rsidR="00064BF8" w:rsidRDefault="00064BF8"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052- pored izgradnje pristupne ceste do turističke zone Vela Borovica, i vodnih  građevina za koje postoji Odluka vijeća da iste budu evidentirane na kontu građevinski objekti u pripremi, na ovoj skupini računa evidentira se i ulaganje u komunalnu infrastrukturu u turističko naselje Dobrečevo.</w:t>
      </w:r>
    </w:p>
    <w:p w:rsidR="00D62890" w:rsidRDefault="00D62890"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AOP 151 Potraživanja za prihode od imovine odnosi se na potraživanja za zatezne kamate na izdana Rješenja o ovrsi za komunalne doprinose, potraživanja za koncesijska odobrenja, potraživanja za korištenje javno prometnih površina, potraživanja za zakupe poslovnog prostora i potraživanja na temelju izdanih Rješenja za naknadu za nezakonito izgrađene objekte.</w:t>
      </w:r>
    </w:p>
    <w:p w:rsidR="00572461" w:rsidRDefault="00572461" w:rsidP="003B6F04">
      <w:pPr>
        <w:autoSpaceDE w:val="0"/>
        <w:autoSpaceDN w:val="0"/>
        <w:adjustRightInd w:val="0"/>
        <w:spacing w:after="0" w:line="240" w:lineRule="auto"/>
        <w:rPr>
          <w:rFonts w:ascii="Times New Roman" w:hAnsi="Times New Roman" w:cs="Times New Roman"/>
          <w:sz w:val="24"/>
          <w:szCs w:val="24"/>
        </w:rPr>
      </w:pPr>
    </w:p>
    <w:p w:rsidR="00572461" w:rsidRDefault="00572461" w:rsidP="003B6F04">
      <w:pPr>
        <w:autoSpaceDE w:val="0"/>
        <w:autoSpaceDN w:val="0"/>
        <w:adjustRightInd w:val="0"/>
        <w:spacing w:after="0" w:line="240" w:lineRule="auto"/>
        <w:rPr>
          <w:rFonts w:ascii="Times New Roman" w:hAnsi="Times New Roman" w:cs="Times New Roman"/>
          <w:sz w:val="24"/>
          <w:szCs w:val="24"/>
        </w:rPr>
      </w:pPr>
    </w:p>
    <w:p w:rsidR="00572461" w:rsidRDefault="0057246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 Marini, 14.02.2017.</w:t>
      </w:r>
    </w:p>
    <w:p w:rsidR="00572461" w:rsidRDefault="00572461" w:rsidP="003B6F04">
      <w:pPr>
        <w:autoSpaceDE w:val="0"/>
        <w:autoSpaceDN w:val="0"/>
        <w:adjustRightInd w:val="0"/>
        <w:spacing w:after="0" w:line="240" w:lineRule="auto"/>
        <w:rPr>
          <w:rFonts w:ascii="Times New Roman" w:hAnsi="Times New Roman" w:cs="Times New Roman"/>
          <w:sz w:val="24"/>
          <w:szCs w:val="24"/>
        </w:rPr>
      </w:pPr>
    </w:p>
    <w:p w:rsidR="00572461" w:rsidRDefault="0057246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IZRADILA: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Općinski načelnik:</w:t>
      </w:r>
    </w:p>
    <w:p w:rsidR="00572461" w:rsidRDefault="00572461" w:rsidP="003B6F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Jelena Dujmov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Ante Mamut</w:t>
      </w: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A11CC7" w:rsidRDefault="00A11CC7"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Default="00890515" w:rsidP="003B6F04">
      <w:pPr>
        <w:autoSpaceDE w:val="0"/>
        <w:autoSpaceDN w:val="0"/>
        <w:adjustRightInd w:val="0"/>
        <w:spacing w:after="0" w:line="240" w:lineRule="auto"/>
        <w:rPr>
          <w:rFonts w:ascii="Times New Roman" w:hAnsi="Times New Roman" w:cs="Times New Roman"/>
          <w:sz w:val="24"/>
          <w:szCs w:val="24"/>
        </w:rPr>
      </w:pPr>
    </w:p>
    <w:p w:rsidR="00890515" w:rsidRPr="003B6F04" w:rsidRDefault="00890515" w:rsidP="003B6F04">
      <w:pPr>
        <w:autoSpaceDE w:val="0"/>
        <w:autoSpaceDN w:val="0"/>
        <w:adjustRightInd w:val="0"/>
        <w:spacing w:after="0" w:line="240" w:lineRule="auto"/>
        <w:rPr>
          <w:rFonts w:ascii="Times New Roman" w:hAnsi="Times New Roman" w:cs="Times New Roman"/>
          <w:sz w:val="24"/>
          <w:szCs w:val="24"/>
        </w:rPr>
      </w:pPr>
    </w:p>
    <w:sectPr w:rsidR="00890515" w:rsidRPr="003B6F04" w:rsidSect="00DE5B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E0A53"/>
    <w:multiLevelType w:val="hybridMultilevel"/>
    <w:tmpl w:val="8AAEB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35B56"/>
    <w:rsid w:val="00004C91"/>
    <w:rsid w:val="00027D35"/>
    <w:rsid w:val="00064BF8"/>
    <w:rsid w:val="00082B92"/>
    <w:rsid w:val="00123E38"/>
    <w:rsid w:val="00144A25"/>
    <w:rsid w:val="001D4DC1"/>
    <w:rsid w:val="002169C8"/>
    <w:rsid w:val="00227148"/>
    <w:rsid w:val="002B619D"/>
    <w:rsid w:val="00306BBF"/>
    <w:rsid w:val="00312FDD"/>
    <w:rsid w:val="00335B56"/>
    <w:rsid w:val="003420F5"/>
    <w:rsid w:val="003617E8"/>
    <w:rsid w:val="003B6F04"/>
    <w:rsid w:val="00476AA1"/>
    <w:rsid w:val="004A5327"/>
    <w:rsid w:val="004A53C7"/>
    <w:rsid w:val="004C38F1"/>
    <w:rsid w:val="004F15F9"/>
    <w:rsid w:val="00572461"/>
    <w:rsid w:val="0057414A"/>
    <w:rsid w:val="006A6CF3"/>
    <w:rsid w:val="00716B34"/>
    <w:rsid w:val="00784925"/>
    <w:rsid w:val="007C7B7A"/>
    <w:rsid w:val="007E40D7"/>
    <w:rsid w:val="00812E6C"/>
    <w:rsid w:val="008607D5"/>
    <w:rsid w:val="00890515"/>
    <w:rsid w:val="0090476F"/>
    <w:rsid w:val="00935301"/>
    <w:rsid w:val="009E4FDA"/>
    <w:rsid w:val="00A11CC7"/>
    <w:rsid w:val="00A1799B"/>
    <w:rsid w:val="00A63E6C"/>
    <w:rsid w:val="00A827F9"/>
    <w:rsid w:val="00AE60E1"/>
    <w:rsid w:val="00AF592A"/>
    <w:rsid w:val="00B6622B"/>
    <w:rsid w:val="00BF350E"/>
    <w:rsid w:val="00C00166"/>
    <w:rsid w:val="00C24DE9"/>
    <w:rsid w:val="00CB3C10"/>
    <w:rsid w:val="00CD22FA"/>
    <w:rsid w:val="00CF0A8E"/>
    <w:rsid w:val="00D00B59"/>
    <w:rsid w:val="00D34766"/>
    <w:rsid w:val="00D44D6D"/>
    <w:rsid w:val="00D62890"/>
    <w:rsid w:val="00DC2F30"/>
    <w:rsid w:val="00DD0DDD"/>
    <w:rsid w:val="00DE5BDB"/>
    <w:rsid w:val="00EC7663"/>
    <w:rsid w:val="00F46988"/>
    <w:rsid w:val="00F72BB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B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5B56"/>
    <w:pPr>
      <w:spacing w:after="0" w:line="240" w:lineRule="auto"/>
    </w:pPr>
  </w:style>
  <w:style w:type="paragraph" w:styleId="BalloonText">
    <w:name w:val="Balloon Text"/>
    <w:basedOn w:val="Normal"/>
    <w:link w:val="BalloonTextChar"/>
    <w:uiPriority w:val="99"/>
    <w:semiHidden/>
    <w:unhideWhenUsed/>
    <w:rsid w:val="0033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56"/>
    <w:rPr>
      <w:rFonts w:ascii="Tahoma" w:hAnsi="Tahoma" w:cs="Tahoma"/>
      <w:sz w:val="16"/>
      <w:szCs w:val="16"/>
    </w:rPr>
  </w:style>
  <w:style w:type="paragraph" w:styleId="ListParagraph">
    <w:name w:val="List Paragraph"/>
    <w:basedOn w:val="Normal"/>
    <w:uiPriority w:val="34"/>
    <w:qFormat/>
    <w:rsid w:val="003B6F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7</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jdujmov</dc:creator>
  <cp:keywords/>
  <dc:description/>
  <cp:lastModifiedBy>jdujmov</cp:lastModifiedBy>
  <cp:revision>6</cp:revision>
  <dcterms:created xsi:type="dcterms:W3CDTF">2017-02-03T12:07:00Z</dcterms:created>
  <dcterms:modified xsi:type="dcterms:W3CDTF">2017-02-14T13:39:00Z</dcterms:modified>
</cp:coreProperties>
</file>