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7B" w:rsidRPr="005C148D" w:rsidRDefault="008F617B" w:rsidP="008F617B">
      <w:pPr>
        <w:autoSpaceDE w:val="0"/>
        <w:autoSpaceDN w:val="0"/>
        <w:adjustRightInd w:val="0"/>
        <w:rPr>
          <w:lang w:val="hr-HR"/>
        </w:rPr>
      </w:pPr>
      <w:r w:rsidRPr="005C148D">
        <w:rPr>
          <w:lang w:val="hr-HR"/>
        </w:rPr>
        <w:t xml:space="preserve">                 </w:t>
      </w:r>
      <w:r w:rsidRPr="005C148D">
        <w:rPr>
          <w:i/>
          <w:noProof/>
          <w:color w:val="000080"/>
          <w:lang w:val="hr-HR" w:eastAsia="hr-HR"/>
        </w:rPr>
        <w:drawing>
          <wp:inline distT="0" distB="0" distL="0" distR="0" wp14:anchorId="3C0CA7D1" wp14:editId="4C8EC7B4">
            <wp:extent cx="409575" cy="4953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48D">
        <w:rPr>
          <w:lang w:val="hr-HR"/>
        </w:rPr>
        <w:t xml:space="preserve">                                                                                                   </w:t>
      </w:r>
    </w:p>
    <w:p w:rsidR="008F617B" w:rsidRPr="005C148D" w:rsidRDefault="008F617B" w:rsidP="008F617B">
      <w:pPr>
        <w:autoSpaceDE w:val="0"/>
        <w:autoSpaceDN w:val="0"/>
        <w:adjustRightInd w:val="0"/>
        <w:rPr>
          <w:rFonts w:ascii="Times#20New#20Roman,Bold" w:hAnsi="Times#20New#20Roman,Bold" w:cs="Times#20New#20Roman,Bold"/>
          <w:b/>
          <w:bCs/>
          <w:lang w:val="hr-HR"/>
        </w:rPr>
      </w:pPr>
      <w:r w:rsidRPr="005C148D">
        <w:rPr>
          <w:kern w:val="24"/>
          <w:lang w:val="hr-HR"/>
        </w:rPr>
        <w:t>REPUBLIKA HRVATSKA</w:t>
      </w:r>
    </w:p>
    <w:p w:rsidR="008F617B" w:rsidRPr="005C148D" w:rsidRDefault="008F617B" w:rsidP="008F617B">
      <w:pPr>
        <w:pStyle w:val="Popis"/>
        <w:ind w:left="0" w:firstLine="0"/>
        <w:rPr>
          <w:lang w:val="hr-HR"/>
        </w:rPr>
      </w:pPr>
      <w:r w:rsidRPr="005C148D">
        <w:rPr>
          <w:lang w:val="hr-HR"/>
        </w:rPr>
        <w:t xml:space="preserve"> SPLITSKO-DALMATINSKA ŽUPANIJA</w:t>
      </w:r>
    </w:p>
    <w:p w:rsidR="008F617B" w:rsidRPr="005C148D" w:rsidRDefault="008F617B" w:rsidP="008F617B">
      <w:pPr>
        <w:pStyle w:val="Popis"/>
        <w:ind w:left="0" w:firstLine="0"/>
        <w:rPr>
          <w:lang w:val="hr-HR"/>
        </w:rPr>
      </w:pPr>
      <w:r w:rsidRPr="005C148D">
        <w:rPr>
          <w:lang w:val="hr-HR"/>
        </w:rPr>
        <w:t>OPĆINA MARINA</w:t>
      </w:r>
    </w:p>
    <w:p w:rsidR="008F617B" w:rsidRPr="005C148D" w:rsidRDefault="008F617B" w:rsidP="008F617B">
      <w:pPr>
        <w:pStyle w:val="Popis"/>
        <w:ind w:left="0" w:firstLine="0"/>
        <w:rPr>
          <w:lang w:val="hr-HR"/>
        </w:rPr>
      </w:pPr>
      <w:r w:rsidRPr="005C148D">
        <w:rPr>
          <w:lang w:val="hr-HR"/>
        </w:rPr>
        <w:t>OPĆINSKI  NAČELNIK</w:t>
      </w:r>
    </w:p>
    <w:p w:rsidR="008F617B" w:rsidRPr="005C148D" w:rsidRDefault="008F617B" w:rsidP="008F617B">
      <w:pPr>
        <w:pStyle w:val="Popis"/>
        <w:ind w:left="0" w:firstLine="0"/>
        <w:rPr>
          <w:i/>
          <w:sz w:val="22"/>
          <w:szCs w:val="22"/>
          <w:lang w:val="hr-HR"/>
        </w:rPr>
      </w:pPr>
    </w:p>
    <w:p w:rsidR="008F617B" w:rsidRPr="005C148D" w:rsidRDefault="008F617B" w:rsidP="008F617B">
      <w:pPr>
        <w:pStyle w:val="Popis"/>
        <w:ind w:left="0" w:firstLine="0"/>
        <w:rPr>
          <w:i/>
          <w:lang w:val="hr-HR"/>
        </w:rPr>
      </w:pPr>
      <w:r w:rsidRPr="005C148D">
        <w:rPr>
          <w:i/>
          <w:lang w:val="hr-HR"/>
        </w:rPr>
        <w:t>Klasa: 320-01/17-01/07</w:t>
      </w:r>
    </w:p>
    <w:p w:rsidR="008F617B" w:rsidRPr="005C148D" w:rsidRDefault="008F617B" w:rsidP="008F617B">
      <w:pPr>
        <w:pStyle w:val="Popis"/>
        <w:ind w:left="0" w:firstLine="0"/>
        <w:rPr>
          <w:i/>
          <w:lang w:val="hr-HR"/>
        </w:rPr>
      </w:pPr>
      <w:r w:rsidRPr="005C148D">
        <w:rPr>
          <w:i/>
          <w:lang w:val="hr-HR"/>
        </w:rPr>
        <w:t>Ur. broj:2184/02-03</w:t>
      </w:r>
      <w:r w:rsidR="00536C30">
        <w:rPr>
          <w:i/>
          <w:lang w:val="hr-HR"/>
        </w:rPr>
        <w:t>/03-17-</w:t>
      </w:r>
      <w:r w:rsidR="00D137E0">
        <w:rPr>
          <w:i/>
          <w:lang w:val="hr-HR"/>
        </w:rPr>
        <w:t>2</w:t>
      </w:r>
    </w:p>
    <w:p w:rsidR="008F617B" w:rsidRPr="005C148D" w:rsidRDefault="00D137E0" w:rsidP="008F617B">
      <w:pPr>
        <w:pStyle w:val="Tijeloteksta"/>
        <w:spacing w:after="0"/>
        <w:rPr>
          <w:i/>
          <w:lang w:val="hr-HR"/>
        </w:rPr>
      </w:pPr>
      <w:r>
        <w:rPr>
          <w:i/>
          <w:lang w:val="hr-HR"/>
        </w:rPr>
        <w:t>Marina, 17</w:t>
      </w:r>
      <w:r w:rsidR="008F617B" w:rsidRPr="005C148D">
        <w:rPr>
          <w:i/>
          <w:lang w:val="hr-HR"/>
        </w:rPr>
        <w:t>.03.2017.g.</w:t>
      </w:r>
    </w:p>
    <w:p w:rsidR="008F617B" w:rsidRPr="005C148D" w:rsidRDefault="008F617B" w:rsidP="008F617B">
      <w:pPr>
        <w:rPr>
          <w:lang w:val="hr-HR"/>
        </w:rPr>
      </w:pPr>
    </w:p>
    <w:p w:rsidR="008F617B" w:rsidRPr="005C148D" w:rsidRDefault="008F617B" w:rsidP="008F617B">
      <w:pPr>
        <w:rPr>
          <w:lang w:val="hr-HR"/>
        </w:rPr>
      </w:pPr>
    </w:p>
    <w:p w:rsidR="008F617B" w:rsidRPr="005C148D" w:rsidRDefault="008F617B" w:rsidP="008F617B">
      <w:pPr>
        <w:rPr>
          <w:lang w:val="hr-HR"/>
        </w:rPr>
      </w:pPr>
    </w:p>
    <w:p w:rsidR="008F617B" w:rsidRPr="005C148D" w:rsidRDefault="008F617B" w:rsidP="008F617B">
      <w:pPr>
        <w:rPr>
          <w:lang w:val="hr-HR"/>
        </w:rPr>
      </w:pPr>
      <w:r w:rsidRPr="005C148D">
        <w:rPr>
          <w:lang w:val="hr-HR"/>
        </w:rPr>
        <w:t xml:space="preserve">    </w:t>
      </w:r>
      <w:r w:rsidR="003E54CD" w:rsidRPr="005C148D">
        <w:rPr>
          <w:lang w:val="hr-HR"/>
        </w:rPr>
        <w:t xml:space="preserve"> </w:t>
      </w:r>
      <w:r w:rsidRPr="005C148D">
        <w:rPr>
          <w:lang w:val="hr-HR"/>
        </w:rPr>
        <w:t>Na temelju članka 9. Programa potpore poljoprivrednim gospodarstvima za nabavu sadnog materijala na području Općine Marina (2017.-2020.), Općinski načelnik Općine Marina objavljuje</w:t>
      </w:r>
    </w:p>
    <w:p w:rsidR="008F617B" w:rsidRPr="005C148D" w:rsidRDefault="008F617B" w:rsidP="008F617B">
      <w:pPr>
        <w:rPr>
          <w:lang w:val="hr-HR"/>
        </w:rPr>
      </w:pPr>
    </w:p>
    <w:p w:rsidR="008F617B" w:rsidRPr="005C148D" w:rsidRDefault="008F617B" w:rsidP="008F617B">
      <w:pPr>
        <w:rPr>
          <w:lang w:val="hr-HR"/>
        </w:rPr>
      </w:pPr>
    </w:p>
    <w:p w:rsidR="008F617B" w:rsidRPr="005C148D" w:rsidRDefault="008F617B" w:rsidP="008F617B">
      <w:pPr>
        <w:jc w:val="center"/>
        <w:rPr>
          <w:b/>
          <w:lang w:val="hr-HR"/>
        </w:rPr>
      </w:pPr>
      <w:r w:rsidRPr="005C148D">
        <w:rPr>
          <w:b/>
          <w:lang w:val="hr-HR"/>
        </w:rPr>
        <w:t>JAVNI POZIV</w:t>
      </w:r>
    </w:p>
    <w:p w:rsidR="008F617B" w:rsidRPr="005C148D" w:rsidRDefault="008F617B" w:rsidP="008F617B">
      <w:pPr>
        <w:jc w:val="center"/>
        <w:rPr>
          <w:b/>
          <w:lang w:val="hr-HR"/>
        </w:rPr>
      </w:pPr>
      <w:r w:rsidRPr="005C148D">
        <w:rPr>
          <w:b/>
          <w:lang w:val="hr-HR"/>
        </w:rPr>
        <w:t>za podnošenje prijava poljoprivrednika za nabavu i sufinanciranje sadnog materijala na području Općine Marina u 2017. godini</w:t>
      </w:r>
    </w:p>
    <w:p w:rsidR="008F617B" w:rsidRPr="005C148D" w:rsidRDefault="008F617B" w:rsidP="008F617B">
      <w:pPr>
        <w:jc w:val="center"/>
        <w:rPr>
          <w:lang w:val="hr-HR"/>
        </w:rPr>
      </w:pPr>
    </w:p>
    <w:p w:rsidR="008F617B" w:rsidRPr="005C148D" w:rsidRDefault="003E54CD" w:rsidP="003E54CD">
      <w:pPr>
        <w:jc w:val="both"/>
        <w:rPr>
          <w:lang w:val="hr-HR"/>
        </w:rPr>
      </w:pPr>
      <w:r w:rsidRPr="005C148D">
        <w:rPr>
          <w:lang w:val="hr-HR"/>
        </w:rPr>
        <w:t xml:space="preserve">  </w:t>
      </w:r>
    </w:p>
    <w:p w:rsidR="003E54CD" w:rsidRPr="005C148D" w:rsidRDefault="003E54CD" w:rsidP="003E54CD">
      <w:pPr>
        <w:jc w:val="both"/>
        <w:rPr>
          <w:lang w:val="hr-HR"/>
        </w:rPr>
      </w:pPr>
      <w:r w:rsidRPr="005C148D">
        <w:rPr>
          <w:lang w:val="hr-HR"/>
        </w:rPr>
        <w:t xml:space="preserve">      Radi provedbe Programa potpore poljoprivrednim gospodarstvima za nabavu sadnog materijala na </w:t>
      </w:r>
      <w:r w:rsidR="00CB0787">
        <w:rPr>
          <w:lang w:val="hr-HR"/>
        </w:rPr>
        <w:t>području Općine Marina u 2017. g</w:t>
      </w:r>
      <w:r w:rsidRPr="005C148D">
        <w:rPr>
          <w:lang w:val="hr-HR"/>
        </w:rPr>
        <w:t>odini, pozivaju se svi zainteresirani poljoprivrednici s područja Općine Marina na podnošenje prija</w:t>
      </w:r>
      <w:r w:rsidR="00DB5623" w:rsidRPr="005C148D">
        <w:rPr>
          <w:lang w:val="hr-HR"/>
        </w:rPr>
        <w:t>ve  za nabavu sadnog materijala za višegodišnje trajne nasade</w:t>
      </w:r>
      <w:r w:rsidR="007779BB" w:rsidRPr="005C148D">
        <w:rPr>
          <w:lang w:val="hr-HR"/>
        </w:rPr>
        <w:t xml:space="preserve">: </w:t>
      </w:r>
      <w:r w:rsidR="007779BB" w:rsidRPr="005C148D">
        <w:rPr>
          <w:b/>
          <w:lang w:val="hr-HR"/>
        </w:rPr>
        <w:t>vinograde, maslinike i voćnjake</w:t>
      </w:r>
      <w:r w:rsidR="007779BB" w:rsidRPr="005C148D">
        <w:rPr>
          <w:lang w:val="hr-HR"/>
        </w:rPr>
        <w:t>.</w:t>
      </w:r>
    </w:p>
    <w:p w:rsidR="002A2EC3" w:rsidRPr="005C148D" w:rsidRDefault="00DB5623" w:rsidP="002A2EC3">
      <w:pPr>
        <w:jc w:val="both"/>
        <w:rPr>
          <w:color w:val="000000"/>
          <w:lang w:val="hr-HR"/>
        </w:rPr>
      </w:pPr>
      <w:r w:rsidRPr="005C148D">
        <w:rPr>
          <w:lang w:val="hr-HR"/>
        </w:rPr>
        <w:t xml:space="preserve">      </w:t>
      </w:r>
      <w:r w:rsidR="002A2EC3" w:rsidRPr="005C148D">
        <w:rPr>
          <w:color w:val="000000"/>
          <w:lang w:val="hr-HR"/>
        </w:rPr>
        <w:t>Potpora se dodjeljuje sukladno Uredbi Komisije (EZ) br. 1408/2013 od 18. prosinca 2013. o primjeni članaka 107. i 108. Ugovora o funkcioniranju Europske unije na potpore</w:t>
      </w:r>
      <w:r w:rsidR="002A2EC3" w:rsidRPr="005C148D">
        <w:rPr>
          <w:i/>
          <w:color w:val="000000"/>
          <w:lang w:val="hr-HR"/>
        </w:rPr>
        <w:t xml:space="preserve"> de minimis </w:t>
      </w:r>
      <w:r w:rsidR="002A2EC3" w:rsidRPr="005C148D">
        <w:rPr>
          <w:color w:val="000000"/>
          <w:lang w:val="hr-HR"/>
        </w:rPr>
        <w:t>u poljoprivrednom sektoru (SL L 352, 24. prosinca</w:t>
      </w:r>
      <w:r w:rsidR="00AF06C1">
        <w:rPr>
          <w:color w:val="000000"/>
          <w:lang w:val="hr-HR"/>
        </w:rPr>
        <w:t xml:space="preserve"> 2013</w:t>
      </w:r>
      <w:r w:rsidR="002A2EC3" w:rsidRPr="005C148D">
        <w:rPr>
          <w:color w:val="000000"/>
          <w:lang w:val="hr-HR"/>
        </w:rPr>
        <w:t>, dalje: Uredba br.1408/2013).</w:t>
      </w:r>
    </w:p>
    <w:p w:rsidR="000769F0" w:rsidRPr="005C148D" w:rsidRDefault="000769F0" w:rsidP="000769F0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5C148D">
        <w:rPr>
          <w:lang w:val="hr-HR"/>
        </w:rPr>
        <w:t xml:space="preserve">     </w:t>
      </w:r>
      <w:r w:rsidR="003E54CD" w:rsidRPr="005C148D">
        <w:rPr>
          <w:lang w:val="hr-HR"/>
        </w:rPr>
        <w:t xml:space="preserve"> </w:t>
      </w:r>
      <w:r w:rsidRPr="005C148D">
        <w:rPr>
          <w:rFonts w:ascii="Times New Roman" w:hAnsi="Times New Roman" w:cs="Times New Roman"/>
          <w:lang w:val="hr-HR"/>
        </w:rPr>
        <w:t>Sukladno članku 3. Uredbe 1408/2013, ukupni iznos potpora male vrijednosti koji je dodijeljen pojedinom korisniku</w:t>
      </w:r>
      <w:r w:rsidR="00936465" w:rsidRPr="005C148D">
        <w:rPr>
          <w:rFonts w:ascii="Times New Roman" w:hAnsi="Times New Roman" w:cs="Times New Roman"/>
          <w:lang w:val="hr-HR"/>
        </w:rPr>
        <w:t xml:space="preserve"> (poljoprivredniku)</w:t>
      </w:r>
      <w:r w:rsidRPr="005C148D">
        <w:rPr>
          <w:rFonts w:ascii="Times New Roman" w:hAnsi="Times New Roman" w:cs="Times New Roman"/>
          <w:lang w:val="hr-HR"/>
        </w:rPr>
        <w:t xml:space="preserve"> ne smije prijeći</w:t>
      </w:r>
      <w:r w:rsidR="00D22579" w:rsidRPr="005C148D">
        <w:rPr>
          <w:rFonts w:ascii="Times New Roman" w:hAnsi="Times New Roman" w:cs="Times New Roman"/>
          <w:lang w:val="hr-HR"/>
        </w:rPr>
        <w:t xml:space="preserve"> iznos od 15.000,00 EUR tijekom </w:t>
      </w:r>
      <w:r w:rsidRPr="005C148D">
        <w:rPr>
          <w:rFonts w:ascii="Times New Roman" w:hAnsi="Times New Roman" w:cs="Times New Roman"/>
          <w:lang w:val="hr-HR"/>
        </w:rPr>
        <w:t xml:space="preserve"> tri fiskalne godine</w:t>
      </w:r>
      <w:r w:rsidR="00D22579" w:rsidRPr="005C148D">
        <w:rPr>
          <w:rFonts w:ascii="Times New Roman" w:hAnsi="Times New Roman" w:cs="Times New Roman"/>
          <w:lang w:val="hr-HR"/>
        </w:rPr>
        <w:t xml:space="preserve"> (računat će se razdoblje od objave ovog poziva, tri godine unatrag)</w:t>
      </w:r>
      <w:r w:rsidRPr="005C148D">
        <w:rPr>
          <w:rFonts w:ascii="Times New Roman" w:hAnsi="Times New Roman" w:cs="Times New Roman"/>
          <w:lang w:val="hr-HR"/>
        </w:rPr>
        <w:t xml:space="preserve">. </w:t>
      </w:r>
    </w:p>
    <w:p w:rsidR="00DB5623" w:rsidRPr="005C148D" w:rsidRDefault="00DB5623" w:rsidP="004F35CF">
      <w:pPr>
        <w:autoSpaceDE w:val="0"/>
        <w:autoSpaceDN w:val="0"/>
        <w:adjustRightInd w:val="0"/>
        <w:jc w:val="both"/>
        <w:rPr>
          <w:lang w:val="hr-HR"/>
        </w:rPr>
      </w:pPr>
    </w:p>
    <w:p w:rsidR="004F35CF" w:rsidRPr="005C148D" w:rsidRDefault="002A2EC3" w:rsidP="004F35CF">
      <w:pPr>
        <w:autoSpaceDE w:val="0"/>
        <w:autoSpaceDN w:val="0"/>
        <w:adjustRightInd w:val="0"/>
        <w:jc w:val="both"/>
        <w:rPr>
          <w:b/>
          <w:lang w:val="hr-HR"/>
        </w:rPr>
      </w:pPr>
      <w:r w:rsidRPr="005C148D">
        <w:rPr>
          <w:lang w:val="hr-HR"/>
        </w:rPr>
        <w:t xml:space="preserve">        </w:t>
      </w:r>
      <w:r w:rsidR="004F35CF" w:rsidRPr="005C148D">
        <w:rPr>
          <w:lang w:val="hr-HR"/>
        </w:rPr>
        <w:t>Pravo na potpor</w:t>
      </w:r>
      <w:r w:rsidR="00DB5623" w:rsidRPr="005C148D">
        <w:rPr>
          <w:lang w:val="hr-HR"/>
        </w:rPr>
        <w:t>u za nabavu sadnog materijala mogu  ostvariti poljoprivredni</w:t>
      </w:r>
      <w:r w:rsidR="006E2957" w:rsidRPr="005C148D">
        <w:rPr>
          <w:lang w:val="hr-HR"/>
        </w:rPr>
        <w:t>ci s područja Općine Marina ako</w:t>
      </w:r>
      <w:r w:rsidR="007779BB" w:rsidRPr="005C148D">
        <w:rPr>
          <w:lang w:val="hr-HR"/>
        </w:rPr>
        <w:t>:</w:t>
      </w:r>
    </w:p>
    <w:p w:rsidR="00EF2E8A" w:rsidRPr="005C148D" w:rsidRDefault="007779BB" w:rsidP="00EF2E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/>
        </w:rPr>
      </w:pPr>
      <w:r w:rsidRPr="005C148D">
        <w:rPr>
          <w:lang w:val="hr-HR"/>
        </w:rPr>
        <w:t>Nisu za istu namjenu koristili</w:t>
      </w:r>
      <w:r w:rsidR="00EF2E8A" w:rsidRPr="005C148D">
        <w:rPr>
          <w:lang w:val="hr-HR"/>
        </w:rPr>
        <w:t xml:space="preserve"> sredstva iz Državnog proračuna Republike Hrvatske, drugih programa Općine Marina ili drugih izvora financiranja</w:t>
      </w:r>
      <w:r w:rsidR="005431DC">
        <w:rPr>
          <w:lang w:val="hr-HR"/>
        </w:rPr>
        <w:t>;</w:t>
      </w:r>
    </w:p>
    <w:p w:rsidR="00936465" w:rsidRPr="005C148D" w:rsidRDefault="00936465" w:rsidP="009364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/>
        </w:rPr>
      </w:pPr>
      <w:r w:rsidRPr="005C148D">
        <w:rPr>
          <w:lang w:val="hr-HR"/>
        </w:rPr>
        <w:t>Ukupni iznos eventualno primljenih potpora istom poljoprivr</w:t>
      </w:r>
      <w:r w:rsidR="00AF06C1">
        <w:rPr>
          <w:lang w:val="hr-HR"/>
        </w:rPr>
        <w:t>e</w:t>
      </w:r>
      <w:r w:rsidRPr="005C148D">
        <w:rPr>
          <w:lang w:val="hr-HR"/>
        </w:rPr>
        <w:t>dniku uključujući iznos potpore koji bi mu mogao biti odobren po ovom pozivu ne prelazi iznos od 15.000,00 EUR-a, t</w:t>
      </w:r>
      <w:r w:rsidR="00AF06C1">
        <w:rPr>
          <w:lang w:val="hr-HR"/>
        </w:rPr>
        <w:t>i</w:t>
      </w:r>
      <w:r w:rsidRPr="005C148D">
        <w:rPr>
          <w:lang w:val="hr-HR"/>
        </w:rPr>
        <w:t>jekom bilo kojeg razdoblja od tri fiskalne godine sukladno članku 3. Uredbe 1408/2013</w:t>
      </w:r>
      <w:r w:rsidR="005431DC">
        <w:rPr>
          <w:lang w:val="hr-HR"/>
        </w:rPr>
        <w:t>;</w:t>
      </w:r>
    </w:p>
    <w:p w:rsidR="00EF2E8A" w:rsidRPr="005C148D" w:rsidRDefault="007779BB" w:rsidP="00EF2E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/>
        </w:rPr>
      </w:pPr>
      <w:r w:rsidRPr="005C148D">
        <w:rPr>
          <w:lang w:val="hr-HR"/>
        </w:rPr>
        <w:t>Imaju</w:t>
      </w:r>
      <w:r w:rsidR="00EF2E8A" w:rsidRPr="005C148D">
        <w:rPr>
          <w:lang w:val="hr-HR"/>
        </w:rPr>
        <w:t xml:space="preserve"> </w:t>
      </w:r>
      <w:r w:rsidR="0003211D">
        <w:rPr>
          <w:lang w:val="hr-HR"/>
        </w:rPr>
        <w:t>prebivalište (</w:t>
      </w:r>
      <w:r w:rsidR="00EF2E8A" w:rsidRPr="005C148D">
        <w:rPr>
          <w:lang w:val="hr-HR"/>
        </w:rPr>
        <w:t>sjedište</w:t>
      </w:r>
      <w:r w:rsidR="0003211D">
        <w:rPr>
          <w:lang w:val="hr-HR"/>
        </w:rPr>
        <w:t>)</w:t>
      </w:r>
      <w:r w:rsidR="00EF2E8A" w:rsidRPr="005C148D">
        <w:rPr>
          <w:lang w:val="hr-HR"/>
        </w:rPr>
        <w:t>, djelatnost  i poljoprivrednu proizvodnju na području</w:t>
      </w:r>
      <w:r w:rsidR="005431DC">
        <w:rPr>
          <w:lang w:val="hr-HR"/>
        </w:rPr>
        <w:t xml:space="preserve"> Općine Marina;</w:t>
      </w:r>
    </w:p>
    <w:p w:rsidR="00EF2E8A" w:rsidRPr="005C148D" w:rsidRDefault="007779BB" w:rsidP="00EF2E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/>
        </w:rPr>
      </w:pPr>
      <w:r w:rsidRPr="005C148D">
        <w:rPr>
          <w:lang w:val="hr-HR"/>
        </w:rPr>
        <w:t xml:space="preserve">Imaju </w:t>
      </w:r>
      <w:r w:rsidR="00EF2E8A" w:rsidRPr="005C148D">
        <w:rPr>
          <w:lang w:val="hr-HR"/>
        </w:rPr>
        <w:t xml:space="preserve"> podmirene financijske obveze prema Državnom i općinskom proračunu</w:t>
      </w:r>
      <w:r w:rsidR="005431DC">
        <w:rPr>
          <w:lang w:val="hr-HR"/>
        </w:rPr>
        <w:t>;</w:t>
      </w:r>
    </w:p>
    <w:p w:rsidR="00EF2E8A" w:rsidRPr="005C148D" w:rsidRDefault="00F860CC" w:rsidP="00EF2E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t>Je p</w:t>
      </w:r>
      <w:r w:rsidR="00EF2E8A" w:rsidRPr="005C148D">
        <w:rPr>
          <w:lang w:val="hr-HR"/>
        </w:rPr>
        <w:t xml:space="preserve">oljoprivredno zemljište </w:t>
      </w:r>
      <w:r w:rsidR="00421E22" w:rsidRPr="005C148D">
        <w:rPr>
          <w:lang w:val="hr-HR"/>
        </w:rPr>
        <w:t>na koje</w:t>
      </w:r>
      <w:r>
        <w:rPr>
          <w:lang w:val="hr-HR"/>
        </w:rPr>
        <w:t>m će</w:t>
      </w:r>
      <w:r w:rsidR="00421E22" w:rsidRPr="005C148D">
        <w:rPr>
          <w:lang w:val="hr-HR"/>
        </w:rPr>
        <w:t xml:space="preserve"> se se posaditi tražene sad</w:t>
      </w:r>
      <w:r>
        <w:rPr>
          <w:lang w:val="hr-HR"/>
        </w:rPr>
        <w:t>nice</w:t>
      </w:r>
      <w:r w:rsidR="005431DC">
        <w:rPr>
          <w:lang w:val="hr-HR"/>
        </w:rPr>
        <w:t xml:space="preserve"> upisano u ARCOD sustav;</w:t>
      </w:r>
    </w:p>
    <w:p w:rsidR="00EF2E8A" w:rsidRPr="005C148D" w:rsidRDefault="00421E22" w:rsidP="005431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/>
        </w:rPr>
      </w:pPr>
      <w:r w:rsidRPr="005C148D">
        <w:rPr>
          <w:lang w:val="hr-HR"/>
        </w:rPr>
        <w:t>Namjeravaju</w:t>
      </w:r>
      <w:r w:rsidR="00EF2E8A" w:rsidRPr="005C148D">
        <w:rPr>
          <w:lang w:val="hr-HR"/>
        </w:rPr>
        <w:t xml:space="preserve"> zasaditi</w:t>
      </w:r>
      <w:r w:rsidR="005431DC" w:rsidRPr="005431DC">
        <w:t xml:space="preserve"> </w:t>
      </w:r>
      <w:r w:rsidR="005431DC" w:rsidRPr="005431DC">
        <w:rPr>
          <w:lang w:val="hr-HR"/>
        </w:rPr>
        <w:t>najmanje 500 loza ili 3</w:t>
      </w:r>
      <w:r w:rsidR="005431DC">
        <w:rPr>
          <w:lang w:val="hr-HR"/>
        </w:rPr>
        <w:t>0 stabala maslina odnosno voćki na zemljištu najmanje površine</w:t>
      </w:r>
      <w:r w:rsidR="00EF2E8A" w:rsidRPr="005C148D">
        <w:rPr>
          <w:lang w:val="hr-HR"/>
        </w:rPr>
        <w:t xml:space="preserve"> 0,1ha  (1000m</w:t>
      </w:r>
      <w:r w:rsidR="00EF2E8A" w:rsidRPr="005C148D">
        <w:rPr>
          <w:vertAlign w:val="superscript"/>
          <w:lang w:val="hr-HR"/>
        </w:rPr>
        <w:t>2</w:t>
      </w:r>
      <w:r w:rsidR="005431DC">
        <w:rPr>
          <w:lang w:val="hr-HR"/>
        </w:rPr>
        <w:t xml:space="preserve">) </w:t>
      </w:r>
      <w:r w:rsidR="00EF2E8A" w:rsidRPr="005C148D">
        <w:rPr>
          <w:lang w:val="hr-HR"/>
        </w:rPr>
        <w:t>s tim da poljoprivredne rudine ne</w:t>
      </w:r>
      <w:r w:rsidR="00A317B8" w:rsidRPr="005C148D">
        <w:rPr>
          <w:lang w:val="hr-HR"/>
        </w:rPr>
        <w:t xml:space="preserve"> zauzimaju  više od 5% površine</w:t>
      </w:r>
      <w:r w:rsidR="005431DC">
        <w:rPr>
          <w:lang w:val="hr-HR"/>
        </w:rPr>
        <w:t>.</w:t>
      </w:r>
    </w:p>
    <w:p w:rsidR="00A317B8" w:rsidRPr="005C148D" w:rsidRDefault="00A317B8" w:rsidP="00A317B8">
      <w:pPr>
        <w:autoSpaceDE w:val="0"/>
        <w:autoSpaceDN w:val="0"/>
        <w:adjustRightInd w:val="0"/>
        <w:ind w:left="360"/>
        <w:jc w:val="both"/>
        <w:rPr>
          <w:lang w:val="hr-HR"/>
        </w:rPr>
      </w:pPr>
    </w:p>
    <w:p w:rsidR="00EF2E8A" w:rsidRPr="005C148D" w:rsidRDefault="00EF2E8A" w:rsidP="00A317B8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:rsidR="00A317B8" w:rsidRPr="005C148D" w:rsidRDefault="000A6BC9" w:rsidP="000A6BC9">
      <w:pPr>
        <w:pStyle w:val="clanak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02A4B" w:rsidRPr="005C148D">
        <w:rPr>
          <w:color w:val="000000"/>
        </w:rPr>
        <w:t xml:space="preserve">Potpora se odobrava u visini do </w:t>
      </w:r>
      <w:r w:rsidR="00102A4B" w:rsidRPr="005C148D">
        <w:rPr>
          <w:b/>
          <w:color w:val="000000"/>
        </w:rPr>
        <w:t>2</w:t>
      </w:r>
      <w:r w:rsidR="00102A4B" w:rsidRPr="005C148D">
        <w:rPr>
          <w:b/>
        </w:rPr>
        <w:t>/3</w:t>
      </w:r>
      <w:r w:rsidR="00102A4B" w:rsidRPr="005C148D">
        <w:t xml:space="preserve"> opravdanih troškova nabave sadnog materijala</w:t>
      </w:r>
      <w:r w:rsidR="00102A4B" w:rsidRPr="005C148D">
        <w:rPr>
          <w:color w:val="000000"/>
        </w:rPr>
        <w:t>.</w:t>
      </w:r>
      <w:r w:rsidR="00A317B8" w:rsidRPr="005C148D">
        <w:rPr>
          <w:color w:val="000000"/>
        </w:rPr>
        <w:t xml:space="preserve"> Preostalu </w:t>
      </w:r>
      <w:r w:rsidR="00A317B8" w:rsidRPr="005C148D">
        <w:rPr>
          <w:b/>
          <w:color w:val="000000"/>
        </w:rPr>
        <w:t>1/3</w:t>
      </w:r>
      <w:r w:rsidR="00A317B8" w:rsidRPr="005C148D">
        <w:rPr>
          <w:color w:val="000000"/>
        </w:rPr>
        <w:t xml:space="preserve"> troškova nabave sadnog materijala poljoprivrednici su dužni uplatiti u proračun Općine Marina u trenutku preuzimanja sadnog materijala.</w:t>
      </w:r>
    </w:p>
    <w:p w:rsidR="003F72C1" w:rsidRPr="008F0EC6" w:rsidRDefault="000A6BC9" w:rsidP="008F0EC6">
      <w:pPr>
        <w:pStyle w:val="clanak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02A4B" w:rsidRPr="005C148D">
        <w:rPr>
          <w:color w:val="000000"/>
        </w:rPr>
        <w:t xml:space="preserve"> Maksimalan izno</w:t>
      </w:r>
      <w:r w:rsidR="00AF6061" w:rsidRPr="005C148D">
        <w:rPr>
          <w:color w:val="000000"/>
        </w:rPr>
        <w:t>s  potpore  po poljoprivredniku</w:t>
      </w:r>
      <w:r w:rsidR="00102A4B" w:rsidRPr="005C148D">
        <w:rPr>
          <w:color w:val="000000"/>
        </w:rPr>
        <w:t xml:space="preserve">  iznosi  10.000,00  kuna godišnje.</w:t>
      </w:r>
    </w:p>
    <w:p w:rsidR="009474D0" w:rsidRPr="005C148D" w:rsidRDefault="003F72C1" w:rsidP="00AF6061">
      <w:pPr>
        <w:jc w:val="both"/>
        <w:rPr>
          <w:lang w:val="hr-HR"/>
        </w:rPr>
      </w:pPr>
      <w:r w:rsidRPr="005C148D">
        <w:rPr>
          <w:lang w:val="hr-HR"/>
        </w:rPr>
        <w:t xml:space="preserve"> </w:t>
      </w:r>
      <w:r w:rsidR="008F0EC6">
        <w:rPr>
          <w:lang w:val="hr-HR"/>
        </w:rPr>
        <w:t xml:space="preserve">    </w:t>
      </w:r>
      <w:r w:rsidRPr="005C148D">
        <w:rPr>
          <w:lang w:val="hr-HR"/>
        </w:rPr>
        <w:t>Prijava se podnosi isključivo na Obrascu prijave koji će biti objavljen na web stranici Općine Marina</w:t>
      </w:r>
      <w:r w:rsidR="00FA614E">
        <w:rPr>
          <w:lang w:val="hr-HR"/>
        </w:rPr>
        <w:t xml:space="preserve"> </w:t>
      </w:r>
      <w:r w:rsidR="00FA614E" w:rsidRPr="00FA614E">
        <w:rPr>
          <w:lang w:val="hr-HR"/>
        </w:rPr>
        <w:t>www.marina.hr</w:t>
      </w:r>
      <w:r w:rsidRPr="005C148D">
        <w:rPr>
          <w:lang w:val="hr-HR"/>
        </w:rPr>
        <w:t xml:space="preserve"> </w:t>
      </w:r>
      <w:r w:rsidR="006B7549" w:rsidRPr="005C148D">
        <w:rPr>
          <w:lang w:val="hr-HR"/>
        </w:rPr>
        <w:t>(o</w:t>
      </w:r>
      <w:r w:rsidR="008F0EC6">
        <w:rPr>
          <w:lang w:val="hr-HR"/>
        </w:rPr>
        <w:t>brazac prijave možete preuzeti i</w:t>
      </w:r>
      <w:r w:rsidR="006B7549" w:rsidRPr="005C148D">
        <w:rPr>
          <w:lang w:val="hr-HR"/>
        </w:rPr>
        <w:t xml:space="preserve"> u pisarnici Općine Marina)</w:t>
      </w:r>
      <w:r w:rsidR="009474D0" w:rsidRPr="005C148D">
        <w:rPr>
          <w:lang w:val="hr-HR"/>
        </w:rPr>
        <w:t>.</w:t>
      </w:r>
    </w:p>
    <w:p w:rsidR="003F72C1" w:rsidRPr="005C148D" w:rsidRDefault="009474D0" w:rsidP="00AF6061">
      <w:pPr>
        <w:jc w:val="both"/>
        <w:rPr>
          <w:lang w:val="hr-HR"/>
        </w:rPr>
      </w:pPr>
      <w:r w:rsidRPr="005C148D">
        <w:rPr>
          <w:lang w:val="hr-HR"/>
        </w:rPr>
        <w:t>Ispunjeni obrazac prijave treba poslati  preporučenom poštom ili dostaviti</w:t>
      </w:r>
      <w:r w:rsidR="003F72C1" w:rsidRPr="005C148D">
        <w:rPr>
          <w:lang w:val="hr-HR"/>
        </w:rPr>
        <w:t xml:space="preserve"> u pisarnicu Općine Marina, na adres</w:t>
      </w:r>
      <w:r w:rsidR="002A2EC3" w:rsidRPr="005C148D">
        <w:rPr>
          <w:lang w:val="hr-HR"/>
        </w:rPr>
        <w:t>u- Ante Rudana 47, 21222 Marina</w:t>
      </w:r>
      <w:r w:rsidR="003F72C1" w:rsidRPr="005C148D">
        <w:rPr>
          <w:lang w:val="hr-HR"/>
        </w:rPr>
        <w:t>.</w:t>
      </w:r>
      <w:r w:rsidR="006B7549" w:rsidRPr="005C148D">
        <w:rPr>
          <w:lang w:val="hr-HR"/>
        </w:rPr>
        <w:t xml:space="preserve">  </w:t>
      </w:r>
    </w:p>
    <w:p w:rsidR="009474D0" w:rsidRPr="008F0EC6" w:rsidRDefault="00F860CC" w:rsidP="00AF6061">
      <w:pPr>
        <w:jc w:val="both"/>
        <w:rPr>
          <w:b/>
          <w:lang w:val="hr-HR"/>
        </w:rPr>
      </w:pPr>
      <w:r>
        <w:rPr>
          <w:b/>
          <w:lang w:val="hr-HR"/>
        </w:rPr>
        <w:t>Rok za dostavu prijava je 27</w:t>
      </w:r>
      <w:r w:rsidR="009474D0" w:rsidRPr="008F0EC6">
        <w:rPr>
          <w:b/>
          <w:lang w:val="hr-HR"/>
        </w:rPr>
        <w:t>.03.2017.</w:t>
      </w:r>
    </w:p>
    <w:p w:rsidR="003F72C1" w:rsidRPr="005C148D" w:rsidRDefault="003F72C1" w:rsidP="002A2EC3">
      <w:pPr>
        <w:pStyle w:val="Odlomakpopisa"/>
        <w:jc w:val="both"/>
        <w:rPr>
          <w:lang w:val="hr-HR"/>
        </w:rPr>
      </w:pPr>
    </w:p>
    <w:p w:rsidR="003F72C1" w:rsidRPr="008F0EC6" w:rsidRDefault="008F0EC6" w:rsidP="008F0EC6">
      <w:pPr>
        <w:jc w:val="both"/>
        <w:rPr>
          <w:lang w:val="hr-HR"/>
        </w:rPr>
      </w:pPr>
      <w:r>
        <w:rPr>
          <w:lang w:val="hr-HR"/>
        </w:rPr>
        <w:t xml:space="preserve">     </w:t>
      </w:r>
      <w:r w:rsidR="003F72C1" w:rsidRPr="008F0EC6">
        <w:rPr>
          <w:lang w:val="hr-HR"/>
        </w:rPr>
        <w:t>Uz Prijavu</w:t>
      </w:r>
      <w:r w:rsidR="00536C30">
        <w:rPr>
          <w:lang w:val="hr-HR"/>
        </w:rPr>
        <w:t xml:space="preserve"> (popunjeni obrazac)</w:t>
      </w:r>
      <w:r w:rsidR="003F72C1" w:rsidRPr="008F0EC6">
        <w:rPr>
          <w:lang w:val="hr-HR"/>
        </w:rPr>
        <w:t xml:space="preserve"> se pr</w:t>
      </w:r>
      <w:r w:rsidR="006B7549" w:rsidRPr="008F0EC6">
        <w:rPr>
          <w:lang w:val="hr-HR"/>
        </w:rPr>
        <w:t>ilaže slijedeća</w:t>
      </w:r>
      <w:r w:rsidR="003F72C1" w:rsidRPr="008F0EC6">
        <w:rPr>
          <w:lang w:val="hr-HR"/>
        </w:rPr>
        <w:t xml:space="preserve"> dokumentacija</w:t>
      </w:r>
      <w:r w:rsidR="006B7549" w:rsidRPr="008F0EC6">
        <w:rPr>
          <w:lang w:val="hr-HR"/>
        </w:rPr>
        <w:t>:</w:t>
      </w:r>
    </w:p>
    <w:p w:rsidR="009E4D1D" w:rsidRDefault="009E4D1D" w:rsidP="000E748C">
      <w:r>
        <w:t>1. P</w:t>
      </w:r>
      <w:r w:rsidR="000E748C" w:rsidRPr="00426900">
        <w:t xml:space="preserve">reslika osobne iskaznice (fizičke osobe), obrtnice (obrti) ili rješenja o registraciji </w:t>
      </w:r>
    </w:p>
    <w:p w:rsidR="000E748C" w:rsidRPr="00426900" w:rsidRDefault="009E4D1D" w:rsidP="000E748C">
      <w:r>
        <w:t xml:space="preserve">    (pravne osobe);</w:t>
      </w:r>
    </w:p>
    <w:p w:rsidR="000E748C" w:rsidRPr="00426900" w:rsidRDefault="009E4D1D" w:rsidP="000E748C">
      <w:r>
        <w:t>2. P</w:t>
      </w:r>
      <w:r w:rsidR="006C55EB">
        <w:t>reslika Iskaznice ili Rješenja o upisu u</w:t>
      </w:r>
      <w:r w:rsidR="000E748C" w:rsidRPr="00426900">
        <w:t xml:space="preserve"> Upisnik</w:t>
      </w:r>
      <w:r>
        <w:t xml:space="preserve"> poljoprivrednih gospodarstava;</w:t>
      </w:r>
    </w:p>
    <w:p w:rsidR="005D2B25" w:rsidRPr="005C148D" w:rsidRDefault="009E4D1D" w:rsidP="009E4D1D">
      <w:pPr>
        <w:pStyle w:val="Odlomakpopisa"/>
        <w:ind w:left="0"/>
        <w:jc w:val="both"/>
        <w:rPr>
          <w:lang w:val="hr-HR"/>
        </w:rPr>
      </w:pPr>
      <w:r>
        <w:rPr>
          <w:lang w:val="hr-HR"/>
        </w:rPr>
        <w:t>3. Ažurirani Zapisnik o u</w:t>
      </w:r>
      <w:r w:rsidR="00F4147E">
        <w:rPr>
          <w:lang w:val="hr-HR"/>
        </w:rPr>
        <w:t>porabi poljoprivrednih površina</w:t>
      </w:r>
      <w:r>
        <w:rPr>
          <w:lang w:val="hr-HR"/>
        </w:rPr>
        <w:t xml:space="preserve"> </w:t>
      </w:r>
      <w:r w:rsidR="00F4147E">
        <w:rPr>
          <w:lang w:val="hr-HR"/>
        </w:rPr>
        <w:t>u ARKOD sustavu</w:t>
      </w:r>
      <w:r>
        <w:rPr>
          <w:lang w:val="hr-HR"/>
        </w:rPr>
        <w:t xml:space="preserve"> (zadnja verzija) ;</w:t>
      </w:r>
    </w:p>
    <w:p w:rsidR="004F5F3B" w:rsidRDefault="009E4D1D" w:rsidP="00426900">
      <w:pPr>
        <w:pStyle w:val="Odlomakpopisa"/>
        <w:ind w:left="0"/>
        <w:jc w:val="both"/>
        <w:rPr>
          <w:color w:val="000000"/>
          <w:lang w:val="hr-HR"/>
        </w:rPr>
      </w:pPr>
      <w:r>
        <w:rPr>
          <w:color w:val="000000"/>
          <w:lang w:val="hr-HR"/>
        </w:rPr>
        <w:t>4</w:t>
      </w:r>
      <w:r w:rsidR="006B7549" w:rsidRPr="005C148D">
        <w:rPr>
          <w:color w:val="000000"/>
          <w:lang w:val="hr-HR"/>
        </w:rPr>
        <w:t xml:space="preserve">. </w:t>
      </w:r>
      <w:r w:rsidR="005D2B25" w:rsidRPr="005C148D">
        <w:rPr>
          <w:color w:val="000000"/>
          <w:lang w:val="hr-HR"/>
        </w:rPr>
        <w:t xml:space="preserve">Korisnik potpore male vrijednosti mora davatelju državne potpore dati izjavu o iznosima </w:t>
      </w:r>
    </w:p>
    <w:p w:rsidR="004F5F3B" w:rsidRDefault="004F5F3B" w:rsidP="00426900">
      <w:pPr>
        <w:pStyle w:val="Odlomakpopisa"/>
        <w:ind w:left="0"/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    </w:t>
      </w:r>
      <w:r w:rsidR="005D2B25" w:rsidRPr="005C148D">
        <w:rPr>
          <w:color w:val="000000"/>
          <w:lang w:val="hr-HR"/>
        </w:rPr>
        <w:t xml:space="preserve">dodijeljenih potpora male vrijednosti u sektoru poljoprivrede iz drugih izvora sukladno </w:t>
      </w:r>
    </w:p>
    <w:p w:rsidR="004F5F3B" w:rsidRDefault="004F5F3B" w:rsidP="00426900">
      <w:pPr>
        <w:pStyle w:val="Odlomakpopisa"/>
        <w:ind w:left="0"/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    </w:t>
      </w:r>
      <w:r w:rsidR="005D2B25" w:rsidRPr="005C148D">
        <w:rPr>
          <w:color w:val="000000"/>
          <w:lang w:val="hr-HR"/>
        </w:rPr>
        <w:t xml:space="preserve">Uredbi </w:t>
      </w:r>
      <w:r w:rsidR="005D2B25" w:rsidRPr="005C148D">
        <w:rPr>
          <w:i/>
          <w:color w:val="000000"/>
          <w:lang w:val="hr-HR"/>
        </w:rPr>
        <w:t>de minimis</w:t>
      </w:r>
      <w:r w:rsidR="006B7549" w:rsidRPr="005C148D">
        <w:rPr>
          <w:lang w:val="hr-HR"/>
        </w:rPr>
        <w:t xml:space="preserve"> </w:t>
      </w:r>
      <w:r w:rsidR="006B7549" w:rsidRPr="005C148D">
        <w:rPr>
          <w:color w:val="000000"/>
          <w:lang w:val="hr-HR"/>
        </w:rPr>
        <w:t xml:space="preserve">Komisije (EZ) br. 1408/2013 od 18. prosinca 2013. (obrazac izjave </w:t>
      </w:r>
    </w:p>
    <w:p w:rsidR="005D2B25" w:rsidRPr="005C148D" w:rsidRDefault="004F5F3B" w:rsidP="00426900">
      <w:pPr>
        <w:pStyle w:val="Odlomakpopisa"/>
        <w:ind w:left="0"/>
        <w:jc w:val="both"/>
        <w:rPr>
          <w:lang w:val="hr-HR"/>
        </w:rPr>
      </w:pPr>
      <w:r>
        <w:rPr>
          <w:color w:val="000000"/>
          <w:lang w:val="hr-HR"/>
        </w:rPr>
        <w:t xml:space="preserve">    </w:t>
      </w:r>
      <w:r w:rsidR="006B7549" w:rsidRPr="005C148D">
        <w:rPr>
          <w:color w:val="000000"/>
          <w:lang w:val="hr-HR"/>
        </w:rPr>
        <w:t xml:space="preserve">možete preuzeti na </w:t>
      </w:r>
      <w:hyperlink r:id="rId8" w:history="1">
        <w:r w:rsidR="006B7549" w:rsidRPr="005C148D">
          <w:rPr>
            <w:rStyle w:val="Hiperveza"/>
            <w:lang w:val="hr-HR"/>
          </w:rPr>
          <w:t>www.marina.hr</w:t>
        </w:r>
      </w:hyperlink>
      <w:r w:rsidR="006B7549" w:rsidRPr="005C148D">
        <w:rPr>
          <w:color w:val="000000"/>
          <w:lang w:val="hr-HR"/>
        </w:rPr>
        <w:t xml:space="preserve"> kao prilog ovog poziva ili u pisarnici Općine Marina;</w:t>
      </w:r>
    </w:p>
    <w:p w:rsidR="00766820" w:rsidRPr="005C148D" w:rsidRDefault="00766820" w:rsidP="003E54CD">
      <w:pPr>
        <w:jc w:val="both"/>
        <w:rPr>
          <w:lang w:val="hr-HR"/>
        </w:rPr>
      </w:pPr>
    </w:p>
    <w:p w:rsidR="00786FF1" w:rsidRPr="005C148D" w:rsidRDefault="00786FF1" w:rsidP="003E54CD">
      <w:pPr>
        <w:jc w:val="both"/>
        <w:rPr>
          <w:lang w:val="hr-HR"/>
        </w:rPr>
      </w:pPr>
    </w:p>
    <w:p w:rsidR="004F5F3B" w:rsidRDefault="00454CDB" w:rsidP="00786FF1">
      <w:pPr>
        <w:autoSpaceDE w:val="0"/>
        <w:autoSpaceDN w:val="0"/>
        <w:adjustRightInd w:val="0"/>
        <w:jc w:val="both"/>
        <w:rPr>
          <w:b/>
          <w:lang w:val="hr-HR"/>
        </w:rPr>
      </w:pPr>
      <w:r>
        <w:rPr>
          <w:b/>
          <w:lang w:val="hr-HR"/>
        </w:rPr>
        <w:t xml:space="preserve">    </w:t>
      </w:r>
      <w:r w:rsidR="00786FF1" w:rsidRPr="005C148D">
        <w:rPr>
          <w:b/>
          <w:lang w:val="hr-HR"/>
        </w:rPr>
        <w:t xml:space="preserve">Javni poziv objavljuje se na službenoj web-stranici općine Marina: </w:t>
      </w:r>
      <w:hyperlink r:id="rId9" w:history="1">
        <w:r w:rsidR="00786FF1" w:rsidRPr="005C148D">
          <w:rPr>
            <w:rStyle w:val="Hiperveza"/>
            <w:b/>
            <w:lang w:val="hr-HR"/>
          </w:rPr>
          <w:t>www.marina.hr</w:t>
        </w:r>
      </w:hyperlink>
      <w:r w:rsidR="00786FF1" w:rsidRPr="005C148D">
        <w:rPr>
          <w:b/>
          <w:lang w:val="hr-HR"/>
        </w:rPr>
        <w:t xml:space="preserve"> i </w:t>
      </w:r>
    </w:p>
    <w:p w:rsidR="00786FF1" w:rsidRPr="005C148D" w:rsidRDefault="004F5F3B" w:rsidP="00786FF1">
      <w:pPr>
        <w:autoSpaceDE w:val="0"/>
        <w:autoSpaceDN w:val="0"/>
        <w:adjustRightInd w:val="0"/>
        <w:jc w:val="both"/>
        <w:rPr>
          <w:lang w:val="hr-HR"/>
        </w:rPr>
      </w:pPr>
      <w:r>
        <w:rPr>
          <w:b/>
          <w:lang w:val="hr-HR"/>
        </w:rPr>
        <w:t xml:space="preserve">    </w:t>
      </w:r>
      <w:r w:rsidR="00786FF1" w:rsidRPr="005C148D">
        <w:rPr>
          <w:b/>
          <w:lang w:val="hr-HR"/>
        </w:rPr>
        <w:t>na oglasnoj ploči Općine Marina</w:t>
      </w:r>
      <w:r w:rsidR="00786FF1" w:rsidRPr="005C148D">
        <w:rPr>
          <w:lang w:val="hr-HR"/>
        </w:rPr>
        <w:t>.</w:t>
      </w:r>
    </w:p>
    <w:p w:rsidR="00786FF1" w:rsidRDefault="00786FF1" w:rsidP="003E54CD">
      <w:pPr>
        <w:jc w:val="both"/>
        <w:rPr>
          <w:lang w:val="hr-HR"/>
        </w:rPr>
      </w:pPr>
    </w:p>
    <w:p w:rsidR="00AB16C0" w:rsidRPr="005C148D" w:rsidRDefault="00AB16C0" w:rsidP="003E54CD">
      <w:pPr>
        <w:jc w:val="both"/>
        <w:rPr>
          <w:lang w:val="hr-HR"/>
        </w:rPr>
      </w:pPr>
    </w:p>
    <w:p w:rsidR="00D20AC9" w:rsidRDefault="00AB16C0" w:rsidP="00AB16C0">
      <w:pPr>
        <w:jc w:val="center"/>
        <w:rPr>
          <w:lang w:val="hr-HR"/>
        </w:rPr>
      </w:pPr>
      <w:r>
        <w:rPr>
          <w:lang w:val="hr-HR"/>
        </w:rPr>
        <w:t>OPĆINSKI NAČELNIK</w:t>
      </w:r>
    </w:p>
    <w:p w:rsidR="00AB16C0" w:rsidRDefault="00AB16C0" w:rsidP="00AB16C0">
      <w:pPr>
        <w:jc w:val="center"/>
        <w:rPr>
          <w:lang w:val="hr-HR"/>
        </w:rPr>
      </w:pPr>
    </w:p>
    <w:p w:rsidR="00AB16C0" w:rsidRPr="005C148D" w:rsidRDefault="00AB16C0" w:rsidP="00AB16C0">
      <w:pPr>
        <w:jc w:val="center"/>
        <w:rPr>
          <w:lang w:val="hr-HR"/>
        </w:rPr>
      </w:pPr>
      <w:r>
        <w:rPr>
          <w:lang w:val="hr-HR"/>
        </w:rPr>
        <w:t>Ante Mamut</w:t>
      </w:r>
    </w:p>
    <w:sectPr w:rsidR="00AB16C0" w:rsidRPr="005C14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07" w:rsidRDefault="00FB4E07" w:rsidP="00E84D04">
      <w:r>
        <w:separator/>
      </w:r>
    </w:p>
  </w:endnote>
  <w:endnote w:type="continuationSeparator" w:id="0">
    <w:p w:rsidR="00FB4E07" w:rsidRDefault="00FB4E07" w:rsidP="00E8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#20New#20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412483"/>
      <w:docPartObj>
        <w:docPartGallery w:val="Page Numbers (Bottom of Page)"/>
        <w:docPartUnique/>
      </w:docPartObj>
    </w:sdtPr>
    <w:sdtEndPr/>
    <w:sdtContent>
      <w:p w:rsidR="00E84D04" w:rsidRDefault="00E84D0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E04" w:rsidRPr="00A96E04">
          <w:rPr>
            <w:noProof/>
            <w:lang w:val="hr-HR"/>
          </w:rPr>
          <w:t>2</w:t>
        </w:r>
        <w:r>
          <w:fldChar w:fldCharType="end"/>
        </w:r>
      </w:p>
    </w:sdtContent>
  </w:sdt>
  <w:p w:rsidR="00E84D04" w:rsidRDefault="00E84D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07" w:rsidRDefault="00FB4E07" w:rsidP="00E84D04">
      <w:r>
        <w:separator/>
      </w:r>
    </w:p>
  </w:footnote>
  <w:footnote w:type="continuationSeparator" w:id="0">
    <w:p w:rsidR="00FB4E07" w:rsidRDefault="00FB4E07" w:rsidP="00E8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18A"/>
    <w:multiLevelType w:val="hybridMultilevel"/>
    <w:tmpl w:val="565A31EE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1D47"/>
    <w:multiLevelType w:val="hybridMultilevel"/>
    <w:tmpl w:val="34AC16B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22EAA"/>
    <w:multiLevelType w:val="hybridMultilevel"/>
    <w:tmpl w:val="E9FE653E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EE5683"/>
    <w:multiLevelType w:val="hybridMultilevel"/>
    <w:tmpl w:val="64881538"/>
    <w:lvl w:ilvl="0" w:tplc="DA581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7B"/>
    <w:rsid w:val="00007EB2"/>
    <w:rsid w:val="0003211D"/>
    <w:rsid w:val="000769F0"/>
    <w:rsid w:val="000A6BC9"/>
    <w:rsid w:val="000E748C"/>
    <w:rsid w:val="00102A4B"/>
    <w:rsid w:val="00116113"/>
    <w:rsid w:val="002303B8"/>
    <w:rsid w:val="00291AF3"/>
    <w:rsid w:val="002A2EC3"/>
    <w:rsid w:val="002B0487"/>
    <w:rsid w:val="00367767"/>
    <w:rsid w:val="003E54CD"/>
    <w:rsid w:val="003F72C1"/>
    <w:rsid w:val="00421E22"/>
    <w:rsid w:val="00426900"/>
    <w:rsid w:val="00454CDB"/>
    <w:rsid w:val="004F35CF"/>
    <w:rsid w:val="004F5F3B"/>
    <w:rsid w:val="00515C74"/>
    <w:rsid w:val="00536C30"/>
    <w:rsid w:val="005431DC"/>
    <w:rsid w:val="005C148D"/>
    <w:rsid w:val="005D2B25"/>
    <w:rsid w:val="0067781B"/>
    <w:rsid w:val="006B7549"/>
    <w:rsid w:val="006C55EB"/>
    <w:rsid w:val="006E2957"/>
    <w:rsid w:val="00766820"/>
    <w:rsid w:val="007779BB"/>
    <w:rsid w:val="00786FF1"/>
    <w:rsid w:val="008F0EC6"/>
    <w:rsid w:val="008F617B"/>
    <w:rsid w:val="00936465"/>
    <w:rsid w:val="009474D0"/>
    <w:rsid w:val="009E4D1D"/>
    <w:rsid w:val="00A317B8"/>
    <w:rsid w:val="00A96E04"/>
    <w:rsid w:val="00AB16C0"/>
    <w:rsid w:val="00AF06C1"/>
    <w:rsid w:val="00AF6061"/>
    <w:rsid w:val="00AF7098"/>
    <w:rsid w:val="00B40609"/>
    <w:rsid w:val="00BB467C"/>
    <w:rsid w:val="00CB0787"/>
    <w:rsid w:val="00D137E0"/>
    <w:rsid w:val="00D22579"/>
    <w:rsid w:val="00D34CDF"/>
    <w:rsid w:val="00DB5623"/>
    <w:rsid w:val="00E84D04"/>
    <w:rsid w:val="00EF2E8A"/>
    <w:rsid w:val="00F4147E"/>
    <w:rsid w:val="00F860CC"/>
    <w:rsid w:val="00FA614E"/>
    <w:rsid w:val="00FB41DF"/>
    <w:rsid w:val="00FB4E07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1A43C-004A-4286-89BF-5A79812D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">
    <w:name w:val="List"/>
    <w:basedOn w:val="Normal"/>
    <w:rsid w:val="008F617B"/>
    <w:pPr>
      <w:ind w:left="283" w:hanging="283"/>
    </w:pPr>
    <w:rPr>
      <w:kern w:val="24"/>
    </w:rPr>
  </w:style>
  <w:style w:type="paragraph" w:styleId="Tijeloteksta">
    <w:name w:val="Body Text"/>
    <w:basedOn w:val="Normal"/>
    <w:link w:val="TijelotekstaChar"/>
    <w:rsid w:val="008F617B"/>
    <w:pPr>
      <w:spacing w:after="120"/>
    </w:pPr>
    <w:rPr>
      <w:kern w:val="24"/>
    </w:rPr>
  </w:style>
  <w:style w:type="character" w:customStyle="1" w:styleId="TijelotekstaChar">
    <w:name w:val="Tijelo teksta Char"/>
    <w:basedOn w:val="Zadanifontodlomka"/>
    <w:link w:val="Tijeloteksta"/>
    <w:rsid w:val="008F617B"/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Default">
    <w:name w:val="Default"/>
    <w:rsid w:val="00EF2E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lanak">
    <w:name w:val="clanak"/>
    <w:basedOn w:val="Normal"/>
    <w:rsid w:val="00102A4B"/>
    <w:pPr>
      <w:spacing w:before="100" w:beforeAutospacing="1" w:after="100" w:afterAutospacing="1"/>
      <w:jc w:val="center"/>
    </w:pPr>
    <w:rPr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86FF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F72C1"/>
    <w:pPr>
      <w:ind w:left="720"/>
      <w:contextualSpacing/>
    </w:pPr>
  </w:style>
  <w:style w:type="character" w:styleId="Spominjanje">
    <w:name w:val="Mention"/>
    <w:basedOn w:val="Zadanifontodlomka"/>
    <w:uiPriority w:val="99"/>
    <w:semiHidden/>
    <w:unhideWhenUsed/>
    <w:rsid w:val="006B7549"/>
    <w:rPr>
      <w:color w:val="2B579A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E84D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4D0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84D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4D0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Bašić</dc:creator>
  <cp:keywords/>
  <dc:description/>
  <cp:lastModifiedBy>Mladen Bašić</cp:lastModifiedBy>
  <cp:revision>41</cp:revision>
  <dcterms:created xsi:type="dcterms:W3CDTF">2017-03-16T12:09:00Z</dcterms:created>
  <dcterms:modified xsi:type="dcterms:W3CDTF">2017-03-17T09:38:00Z</dcterms:modified>
</cp:coreProperties>
</file>