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550" w:rsidRDefault="00E71550" w:rsidP="00DF1376">
      <w:pPr>
        <w:jc w:val="both"/>
      </w:pPr>
      <w:r>
        <w:t>Na temelju članka 6</w:t>
      </w:r>
      <w:r w:rsidR="00DC1EC9">
        <w:t>6</w:t>
      </w:r>
      <w:r>
        <w:t>.</w:t>
      </w:r>
      <w:r w:rsidR="00DC1EC9">
        <w:t xml:space="preserve"> stavka 3. </w:t>
      </w:r>
      <w:r>
        <w:t>Zakona o zaštiti okoliša („Narodne novine, br</w:t>
      </w:r>
      <w:r w:rsidR="006C2795">
        <w:t>.</w:t>
      </w:r>
      <w:r>
        <w:t xml:space="preserve"> 80/13, 153/13</w:t>
      </w:r>
      <w:r w:rsidR="00083A3B">
        <w:t>,</w:t>
      </w:r>
      <w:r>
        <w:t>78/15</w:t>
      </w:r>
      <w:r w:rsidR="00083A3B">
        <w:t xml:space="preserve"> i 12/18</w:t>
      </w:r>
      <w:r>
        <w:t>)</w:t>
      </w:r>
      <w:r w:rsidR="006C2795">
        <w:t>,</w:t>
      </w:r>
      <w:r w:rsidR="008E4904">
        <w:t xml:space="preserve"> članka </w:t>
      </w:r>
      <w:r w:rsidR="00083A3B">
        <w:t>5</w:t>
      </w:r>
      <w:r w:rsidR="008E4904">
        <w:t xml:space="preserve">. stavka </w:t>
      </w:r>
      <w:r w:rsidR="00083A3B">
        <w:t>2.</w:t>
      </w:r>
      <w:r>
        <w:t xml:space="preserve"> Uredbe o strateškoj procjeni utjecaja </w:t>
      </w:r>
      <w:r w:rsidR="00B86582">
        <w:t xml:space="preserve">strategije, </w:t>
      </w:r>
      <w:r>
        <w:t>plana i programa na okoliš („Narodne novine</w:t>
      </w:r>
      <w:r w:rsidR="006C2795">
        <w:t>“,</w:t>
      </w:r>
      <w:r>
        <w:t xml:space="preserve"> br. </w:t>
      </w:r>
      <w:r w:rsidR="008E4904">
        <w:t>3/17</w:t>
      </w:r>
      <w:r>
        <w:t>)</w:t>
      </w:r>
      <w:r w:rsidR="006C2795">
        <w:t xml:space="preserve"> i</w:t>
      </w:r>
      <w:r>
        <w:t xml:space="preserve"> članka</w:t>
      </w:r>
      <w:r w:rsidR="00227209">
        <w:t xml:space="preserve"> </w:t>
      </w:r>
      <w:r w:rsidR="009375F4">
        <w:t xml:space="preserve">50. </w:t>
      </w:r>
      <w:r w:rsidR="00227209">
        <w:t xml:space="preserve">Statuta </w:t>
      </w:r>
      <w:r w:rsidR="00B4182B">
        <w:t xml:space="preserve">Općine Marina </w:t>
      </w:r>
      <w:r w:rsidRPr="00227209">
        <w:t>„</w:t>
      </w:r>
      <w:r w:rsidR="001164CC" w:rsidRPr="00227209">
        <w:t>Službeni Glasnik</w:t>
      </w:r>
      <w:r w:rsidR="00227209" w:rsidRPr="00227209">
        <w:t xml:space="preserve"> </w:t>
      </w:r>
      <w:r w:rsidR="00B4182B">
        <w:t>Općine Marina</w:t>
      </w:r>
      <w:r w:rsidRPr="00227209">
        <w:t>“</w:t>
      </w:r>
      <w:r w:rsidR="006C2795" w:rsidRPr="00227209">
        <w:t>,</w:t>
      </w:r>
      <w:r w:rsidRPr="00227209">
        <w:t xml:space="preserve"> br</w:t>
      </w:r>
      <w:r w:rsidR="009375F4">
        <w:t>oj</w:t>
      </w:r>
      <w:r w:rsidR="003D2BD4">
        <w:t>05/18</w:t>
      </w:r>
      <w:r w:rsidR="00B4182B">
        <w:t>) Općinski načelnik Općine Marina</w:t>
      </w:r>
      <w:r w:rsidR="006C2795">
        <w:t xml:space="preserve"> </w:t>
      </w:r>
      <w:r>
        <w:t xml:space="preserve">donosi </w:t>
      </w:r>
    </w:p>
    <w:p w:rsidR="00E71550" w:rsidRDefault="00E71550" w:rsidP="00DF1376">
      <w:pPr>
        <w:jc w:val="both"/>
      </w:pPr>
    </w:p>
    <w:p w:rsidR="009A76EF" w:rsidRDefault="009A76EF" w:rsidP="006D6CFE"/>
    <w:p w:rsidR="005814DF" w:rsidRDefault="005814DF" w:rsidP="006D6CFE"/>
    <w:p w:rsidR="00E71550" w:rsidRPr="00E71550" w:rsidRDefault="00E71550" w:rsidP="00E71550">
      <w:pPr>
        <w:jc w:val="center"/>
        <w:rPr>
          <w:b/>
        </w:rPr>
      </w:pPr>
      <w:r w:rsidRPr="00E71550">
        <w:rPr>
          <w:b/>
        </w:rPr>
        <w:t>ODLUKU</w:t>
      </w:r>
    </w:p>
    <w:p w:rsidR="001164CC" w:rsidRDefault="00E71550" w:rsidP="00E71550">
      <w:pPr>
        <w:jc w:val="center"/>
        <w:rPr>
          <w:b/>
        </w:rPr>
      </w:pPr>
      <w:r w:rsidRPr="00E71550">
        <w:rPr>
          <w:b/>
        </w:rPr>
        <w:t xml:space="preserve">o započinjanju postupka strateške procjene utjecaja na okoliš </w:t>
      </w:r>
    </w:p>
    <w:p w:rsidR="00E71550" w:rsidRDefault="00B4182B" w:rsidP="00E71550">
      <w:pPr>
        <w:jc w:val="center"/>
        <w:rPr>
          <w:b/>
        </w:rPr>
      </w:pPr>
      <w:r>
        <w:rPr>
          <w:b/>
        </w:rPr>
        <w:t>Urbanističkog plana uređenja obalnog pojasa u naselju Poljica</w:t>
      </w:r>
    </w:p>
    <w:p w:rsidR="00B86582" w:rsidRDefault="00B86582" w:rsidP="00E71550">
      <w:pPr>
        <w:jc w:val="center"/>
      </w:pPr>
    </w:p>
    <w:p w:rsidR="00E71550" w:rsidRPr="006C2795" w:rsidRDefault="009A76EF" w:rsidP="00E71550">
      <w:pPr>
        <w:jc w:val="center"/>
      </w:pPr>
      <w:r>
        <w:t>I</w:t>
      </w:r>
    </w:p>
    <w:p w:rsidR="00E71550" w:rsidRDefault="0086202F" w:rsidP="00DF1376">
      <w:pPr>
        <w:jc w:val="both"/>
      </w:pPr>
      <w:r>
        <w:t>Donošenjem ove Odluke započinje postupak strateške procjene utjecaja</w:t>
      </w:r>
      <w:r w:rsidR="005C5C74">
        <w:t xml:space="preserve"> na okoliš</w:t>
      </w:r>
      <w:r w:rsidR="009A76EF">
        <w:t xml:space="preserve"> </w:t>
      </w:r>
      <w:r w:rsidR="00B4182B">
        <w:t>Urbanističkog plana uređenja obalnog pojasa u naselju Poljica (dalje u tekstu UPU uređenja obalnog pojasa u naselju Poljica)</w:t>
      </w:r>
      <w:r w:rsidR="009A76EF" w:rsidRPr="009A76EF">
        <w:t>.</w:t>
      </w:r>
    </w:p>
    <w:p w:rsidR="0086202F" w:rsidRDefault="0086202F" w:rsidP="00DF1376">
      <w:pPr>
        <w:jc w:val="both"/>
      </w:pPr>
    </w:p>
    <w:p w:rsidR="0086202F" w:rsidRDefault="00454161" w:rsidP="00DF1376">
      <w:pPr>
        <w:jc w:val="both"/>
      </w:pPr>
      <w:r>
        <w:t>Postupak s</w:t>
      </w:r>
      <w:r w:rsidR="0086202F">
        <w:t>tratešk</w:t>
      </w:r>
      <w:r>
        <w:t>e</w:t>
      </w:r>
      <w:r w:rsidR="0086202F">
        <w:t xml:space="preserve"> procjen</w:t>
      </w:r>
      <w:r>
        <w:t>e</w:t>
      </w:r>
      <w:r w:rsidR="0086202F">
        <w:t xml:space="preserve"> utjecaja na okoliš (u daljnjem tekstu</w:t>
      </w:r>
      <w:r w:rsidR="006C2795">
        <w:t>:</w:t>
      </w:r>
      <w:r w:rsidR="0086202F">
        <w:t xml:space="preserve"> SPUO) iz stavka 1. ove Odluke provodi </w:t>
      </w:r>
      <w:r w:rsidR="006D6100">
        <w:t xml:space="preserve">Jedinstveni upravni odjel </w:t>
      </w:r>
      <w:r w:rsidR="00B4182B">
        <w:t>Općine Marina</w:t>
      </w:r>
      <w:r>
        <w:t xml:space="preserve"> u suradnji sa </w:t>
      </w:r>
      <w:r w:rsidR="001164CC">
        <w:t xml:space="preserve">Upravnim odjelom </w:t>
      </w:r>
      <w:r w:rsidR="009A76EF">
        <w:t>komunalne poslove, komunalnu infrastrukturu i zaštitu okoliša Splitsko-dalmatinske županije</w:t>
      </w:r>
      <w:r w:rsidR="001164CC">
        <w:t xml:space="preserve">. </w:t>
      </w:r>
    </w:p>
    <w:p w:rsidR="00C473EE" w:rsidRDefault="00C473EE" w:rsidP="00DF1376">
      <w:pPr>
        <w:jc w:val="both"/>
      </w:pPr>
    </w:p>
    <w:p w:rsidR="0086202F" w:rsidRDefault="0086202F" w:rsidP="00DF1376">
      <w:pPr>
        <w:jc w:val="both"/>
      </w:pPr>
      <w:r>
        <w:t>Nacrt prijedloga</w:t>
      </w:r>
      <w:r w:rsidR="00B4182B">
        <w:t xml:space="preserve"> UPU uređenja obalnog pojasa u naselju Poljica</w:t>
      </w:r>
      <w:r w:rsidR="005D79A6">
        <w:t xml:space="preserve"> izradila je ovlaštena tvrtka </w:t>
      </w:r>
      <w:r w:rsidR="00227209">
        <w:t>Arheo d.o.o. iz Zagreba</w:t>
      </w:r>
      <w:r w:rsidR="005D79A6">
        <w:t>.</w:t>
      </w:r>
      <w:r>
        <w:t xml:space="preserve"> </w:t>
      </w:r>
    </w:p>
    <w:p w:rsidR="00C473EE" w:rsidRDefault="00C473EE" w:rsidP="00DF1376">
      <w:pPr>
        <w:jc w:val="both"/>
      </w:pPr>
    </w:p>
    <w:p w:rsidR="005A6261" w:rsidRDefault="00B4182B" w:rsidP="00DF1376">
      <w:pPr>
        <w:jc w:val="both"/>
      </w:pPr>
      <w:r>
        <w:t>Temeljem provedenog postupka Prethodne ocjene prihvatljivosti za ekološku mrežu, Ministarstvo zaštite okoliša i energetike donijelo je Rješenje da je planirani UPU prihvatljiv za ekološku mrežu (KLASA: UP/I-612-07/18-71/100, URBROJ: 517-07-2-2-18-4 od 15. svibnja 2018.).</w:t>
      </w:r>
    </w:p>
    <w:p w:rsidR="00136DE6" w:rsidRPr="00B86582" w:rsidRDefault="00136DE6" w:rsidP="00E71550"/>
    <w:p w:rsidR="00E71550" w:rsidRPr="00B86582" w:rsidRDefault="009A76EF" w:rsidP="00E71550">
      <w:pPr>
        <w:jc w:val="center"/>
      </w:pPr>
      <w:r>
        <w:t>II</w:t>
      </w:r>
      <w:r w:rsidR="00E71550" w:rsidRPr="00B86582">
        <w:t xml:space="preserve"> </w:t>
      </w:r>
    </w:p>
    <w:p w:rsidR="00B4182B" w:rsidRPr="00B4182B" w:rsidRDefault="00B4182B" w:rsidP="00DF1376">
      <w:pPr>
        <w:jc w:val="both"/>
      </w:pPr>
      <w:r w:rsidRPr="00B4182B">
        <w:t>Pravna osnova izrade i donošenja predmetnog Plana zasniva se na Zakonu o prostornom uređenju („Narodne novine“ broj 153/13 i 65/17), Prostornom planu uređenja Splitsko-dalmatinske županije („Službeni glasnik Splitsko-dalmatinske županije“ broj 1/03, 8/04, 5/05, 5/06, 13/07 i 09/13) i Prostornom planu uređenja Općine Marina („Službeni glasnik Općine Marina“ broj 05/02, 07/07, 02/12 i 03/15).</w:t>
      </w:r>
    </w:p>
    <w:p w:rsidR="00136DE6" w:rsidRDefault="00136DE6" w:rsidP="00DF1376">
      <w:pPr>
        <w:jc w:val="both"/>
        <w:rPr>
          <w:rFonts w:eastAsia="Times New Roman"/>
          <w:lang w:eastAsia="hr-HR"/>
        </w:rPr>
      </w:pPr>
    </w:p>
    <w:p w:rsidR="009A76EF" w:rsidRDefault="009A76EF" w:rsidP="00DF1376">
      <w:pPr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Razlo</w:t>
      </w:r>
      <w:r w:rsidR="00960C75">
        <w:rPr>
          <w:rFonts w:eastAsia="Times New Roman"/>
          <w:lang w:eastAsia="hr-HR"/>
        </w:rPr>
        <w:t>g</w:t>
      </w:r>
      <w:r>
        <w:rPr>
          <w:rFonts w:eastAsia="Times New Roman"/>
          <w:lang w:eastAsia="hr-HR"/>
        </w:rPr>
        <w:t xml:space="preserve"> za izradu </w:t>
      </w:r>
      <w:r w:rsidR="00B4182B">
        <w:rPr>
          <w:rFonts w:eastAsia="Times New Roman"/>
          <w:lang w:eastAsia="hr-HR"/>
        </w:rPr>
        <w:t>UPU uređenja obalnog pojasa u naselju Poljica</w:t>
      </w:r>
      <w:r>
        <w:rPr>
          <w:rFonts w:eastAsia="Times New Roman"/>
          <w:lang w:eastAsia="hr-HR"/>
        </w:rPr>
        <w:t xml:space="preserve"> </w:t>
      </w:r>
      <w:r w:rsidR="00960C75">
        <w:rPr>
          <w:rFonts w:eastAsia="Times New Roman"/>
          <w:lang w:eastAsia="hr-HR"/>
        </w:rPr>
        <w:t xml:space="preserve">su propisivanje uvjeta provedbe svih zahvata u prostoru unutar obuhvata. </w:t>
      </w:r>
    </w:p>
    <w:p w:rsidR="00227209" w:rsidRDefault="00227209" w:rsidP="00DF1376">
      <w:pPr>
        <w:jc w:val="both"/>
        <w:rPr>
          <w:rFonts w:eastAsia="Times New Roman"/>
          <w:lang w:eastAsia="hr-HR"/>
        </w:rPr>
      </w:pPr>
    </w:p>
    <w:p w:rsidR="00960C75" w:rsidRDefault="00960C75" w:rsidP="00DF1376">
      <w:pPr>
        <w:jc w:val="both"/>
      </w:pPr>
      <w:r w:rsidRPr="00960C75">
        <w:t>Ciljevi i programska polazišta predmetnog UPU-a su omogućavanje rekonstrukcije postojećih i gradnja novih građevina unutar područja obuhvata.</w:t>
      </w:r>
    </w:p>
    <w:p w:rsidR="00960C75" w:rsidRPr="00960C75" w:rsidRDefault="00960C75" w:rsidP="00DF1376">
      <w:pPr>
        <w:jc w:val="both"/>
      </w:pPr>
    </w:p>
    <w:p w:rsidR="00960C75" w:rsidRPr="00960C75" w:rsidRDefault="00960C75" w:rsidP="00DF1376">
      <w:pPr>
        <w:jc w:val="both"/>
      </w:pPr>
      <w:r w:rsidRPr="00960C75">
        <w:t>Obuhvat predmetnog Plana obuhvaća cijeli obaln</w:t>
      </w:r>
      <w:r>
        <w:t xml:space="preserve">i pojas naselja Poljica u Općini Marina. </w:t>
      </w:r>
    </w:p>
    <w:p w:rsidR="00960C75" w:rsidRPr="00960C75" w:rsidRDefault="00960C75" w:rsidP="00DF1376">
      <w:pPr>
        <w:jc w:val="both"/>
      </w:pPr>
    </w:p>
    <w:p w:rsidR="00227209" w:rsidRDefault="00227209" w:rsidP="00DF1376">
      <w:pPr>
        <w:jc w:val="both"/>
        <w:rPr>
          <w:rFonts w:eastAsia="Times New Roman"/>
          <w:lang w:eastAsia="hr-HR"/>
        </w:rPr>
      </w:pPr>
    </w:p>
    <w:p w:rsidR="005A6261" w:rsidRDefault="005A6261" w:rsidP="00FE438E">
      <w:pPr>
        <w:jc w:val="center"/>
      </w:pPr>
    </w:p>
    <w:p w:rsidR="00FE438E" w:rsidRDefault="009A76EF" w:rsidP="003D2BD4">
      <w:pPr>
        <w:ind w:left="3540" w:firstLine="708"/>
        <w:jc w:val="both"/>
      </w:pPr>
      <w:r>
        <w:t>III</w:t>
      </w:r>
    </w:p>
    <w:p w:rsidR="005C5C74" w:rsidRDefault="00FE438E" w:rsidP="00DF1376">
      <w:pPr>
        <w:jc w:val="both"/>
      </w:pPr>
      <w:r>
        <w:t>U postupku ove SPUO</w:t>
      </w:r>
      <w:r w:rsidR="00005D66">
        <w:t xml:space="preserve"> </w:t>
      </w:r>
      <w:r>
        <w:t>provest će se radnje u skladu sa odredbama Zakona o zaštiti okoliša („Narodne novine“</w:t>
      </w:r>
      <w:r w:rsidR="00005D66">
        <w:t>,</w:t>
      </w:r>
      <w:r>
        <w:t xml:space="preserve"> br</w:t>
      </w:r>
      <w:r w:rsidR="00005D66">
        <w:t>.</w:t>
      </w:r>
      <w:r>
        <w:t xml:space="preserve"> 80/13, 153/13</w:t>
      </w:r>
      <w:r w:rsidR="009A76EF">
        <w:t>,</w:t>
      </w:r>
      <w:r>
        <w:t xml:space="preserve"> 78/15</w:t>
      </w:r>
      <w:r w:rsidR="009A76EF">
        <w:t xml:space="preserve"> i 12/18</w:t>
      </w:r>
      <w:r>
        <w:t xml:space="preserve">), Uredbe o strateškoj procjeni </w:t>
      </w:r>
      <w:r w:rsidR="00005D66">
        <w:t xml:space="preserve">utjecaja </w:t>
      </w:r>
      <w:r w:rsidR="00B86582">
        <w:t xml:space="preserve">strategije, </w:t>
      </w:r>
      <w:r>
        <w:t>plana i programa na okoliš („Narodne novine“</w:t>
      </w:r>
      <w:r w:rsidR="00005D66">
        <w:t>,</w:t>
      </w:r>
      <w:r>
        <w:t xml:space="preserve"> br</w:t>
      </w:r>
      <w:r w:rsidR="00005D66">
        <w:t>.</w:t>
      </w:r>
      <w:r>
        <w:t xml:space="preserve"> </w:t>
      </w:r>
      <w:r w:rsidR="00AD1293">
        <w:t>3/17</w:t>
      </w:r>
      <w:r>
        <w:t>)</w:t>
      </w:r>
      <w:r w:rsidR="00083A3B">
        <w:t xml:space="preserve">, Uredbe o informiranju javnosti i zainteresirane javnosti u pitanjima zaštite okoliša („Narodne novine“ broj 64/08) te odredbama posebnim propisa iz područja iz kojega se </w:t>
      </w:r>
      <w:r w:rsidR="00960C75">
        <w:t>predmetni UPU</w:t>
      </w:r>
      <w:r w:rsidR="009A76EF">
        <w:t xml:space="preserve"> donosi</w:t>
      </w:r>
      <w:r w:rsidR="00083A3B">
        <w:t xml:space="preserve">. </w:t>
      </w:r>
    </w:p>
    <w:p w:rsidR="00083A3B" w:rsidRDefault="00083A3B" w:rsidP="00DF1376">
      <w:pPr>
        <w:jc w:val="both"/>
      </w:pPr>
    </w:p>
    <w:p w:rsidR="009A76EF" w:rsidRDefault="009A76EF" w:rsidP="00FE438E"/>
    <w:p w:rsidR="00FE438E" w:rsidRDefault="009A76EF" w:rsidP="00FE438E">
      <w:pPr>
        <w:jc w:val="center"/>
      </w:pPr>
      <w:r>
        <w:t>IV</w:t>
      </w:r>
    </w:p>
    <w:p w:rsidR="00FE438E" w:rsidRDefault="00FE438E" w:rsidP="00DF1376">
      <w:pPr>
        <w:jc w:val="both"/>
      </w:pPr>
      <w:r>
        <w:t xml:space="preserve">Redoslijed radnji koje će se provesti u postupku </w:t>
      </w:r>
      <w:r w:rsidR="00B86582">
        <w:t>strateške procjene utjecaja na okoliš</w:t>
      </w:r>
      <w:r w:rsidR="00005D66">
        <w:t xml:space="preserve"> </w:t>
      </w:r>
      <w:r>
        <w:t xml:space="preserve">naveden je u Prilogu I. ove Odluke. </w:t>
      </w:r>
    </w:p>
    <w:p w:rsidR="00FE438E" w:rsidRDefault="00FE438E" w:rsidP="00DF1376">
      <w:pPr>
        <w:jc w:val="both"/>
      </w:pPr>
    </w:p>
    <w:p w:rsidR="009A76EF" w:rsidRDefault="009A76EF" w:rsidP="00FE438E"/>
    <w:p w:rsidR="00FE438E" w:rsidRDefault="009A76EF" w:rsidP="00FE438E">
      <w:pPr>
        <w:jc w:val="center"/>
      </w:pPr>
      <w:r>
        <w:t>V</w:t>
      </w:r>
    </w:p>
    <w:p w:rsidR="00FE438E" w:rsidRDefault="00FE438E" w:rsidP="00DF1376">
      <w:pPr>
        <w:jc w:val="both"/>
      </w:pPr>
      <w:r>
        <w:t xml:space="preserve">U postupku </w:t>
      </w:r>
      <w:r w:rsidR="00B86582">
        <w:t>strateške procjene utjecaja na okoliš</w:t>
      </w:r>
      <w:r w:rsidR="00005D66">
        <w:t>,</w:t>
      </w:r>
      <w:r>
        <w:t xml:space="preserve"> prema ovoj Odluci</w:t>
      </w:r>
      <w:r w:rsidR="00005D66">
        <w:t>,</w:t>
      </w:r>
      <w:r>
        <w:t xml:space="preserve"> sudjelovat će </w:t>
      </w:r>
      <w:r w:rsidR="00005D66">
        <w:t xml:space="preserve">javnopravna </w:t>
      </w:r>
      <w:r>
        <w:t>tijela naveden</w:t>
      </w:r>
      <w:r w:rsidR="00005D66">
        <w:t>a</w:t>
      </w:r>
      <w:r>
        <w:t xml:space="preserve"> u Prilogu II. ove Odluke. </w:t>
      </w:r>
    </w:p>
    <w:p w:rsidR="00FE438E" w:rsidRDefault="00FE438E" w:rsidP="00DF1376">
      <w:pPr>
        <w:jc w:val="both"/>
      </w:pPr>
    </w:p>
    <w:p w:rsidR="009A76EF" w:rsidRDefault="009A76EF" w:rsidP="00FE438E"/>
    <w:p w:rsidR="00FE438E" w:rsidRDefault="009A76EF" w:rsidP="00FE438E">
      <w:pPr>
        <w:jc w:val="center"/>
      </w:pPr>
      <w:r>
        <w:t>VI</w:t>
      </w:r>
    </w:p>
    <w:p w:rsidR="00FE438E" w:rsidRDefault="006D6100" w:rsidP="00DF1376">
      <w:pPr>
        <w:jc w:val="both"/>
      </w:pPr>
      <w:r>
        <w:t xml:space="preserve">Jedinstveni upravni odjel </w:t>
      </w:r>
      <w:r w:rsidR="00960C75">
        <w:t>Općine Marina</w:t>
      </w:r>
      <w:r w:rsidR="001164CC">
        <w:t xml:space="preserve"> </w:t>
      </w:r>
      <w:r w:rsidR="00FE438E">
        <w:t>će o ovoj Odluci informirati javnost u skladu sa odredbama Zakona o zaštiti okoliša i Uredbe o informiranju i sudjelovanju javnosti i zainteresirane javnosti u pitanjima zaštite okoliša („Narodne novine“</w:t>
      </w:r>
      <w:r w:rsidR="00005D66">
        <w:t>,</w:t>
      </w:r>
      <w:r w:rsidR="00FE438E">
        <w:t xml:space="preserve"> br</w:t>
      </w:r>
      <w:r w:rsidR="00005D66">
        <w:t xml:space="preserve">. </w:t>
      </w:r>
      <w:r w:rsidR="00FE438E">
        <w:t xml:space="preserve">64/08). </w:t>
      </w:r>
    </w:p>
    <w:p w:rsidR="00FE438E" w:rsidRDefault="00FE438E" w:rsidP="00DF1376">
      <w:pPr>
        <w:jc w:val="both"/>
      </w:pPr>
    </w:p>
    <w:p w:rsidR="009A76EF" w:rsidRDefault="009A76EF" w:rsidP="00FE438E"/>
    <w:p w:rsidR="00FE438E" w:rsidRDefault="009A76EF" w:rsidP="00FE438E">
      <w:pPr>
        <w:jc w:val="center"/>
      </w:pPr>
      <w:r>
        <w:t>VII</w:t>
      </w:r>
    </w:p>
    <w:p w:rsidR="00FE438E" w:rsidRDefault="00C473EE" w:rsidP="00DF1376">
      <w:pPr>
        <w:jc w:val="both"/>
      </w:pPr>
      <w:r>
        <w:t xml:space="preserve">Ova Odluka stupa na snagu danom donošenja, a objavit će se u </w:t>
      </w:r>
      <w:r w:rsidRPr="005A6261">
        <w:t>„</w:t>
      </w:r>
      <w:r w:rsidR="005A6261" w:rsidRPr="005A6261">
        <w:t xml:space="preserve">Službenom Glasniku </w:t>
      </w:r>
      <w:r w:rsidR="00960C75">
        <w:t>Općine Marina</w:t>
      </w:r>
      <w:r w:rsidRPr="005A6261">
        <w:t>“.</w:t>
      </w:r>
      <w:r>
        <w:t xml:space="preserve"> </w:t>
      </w:r>
    </w:p>
    <w:p w:rsidR="00C473EE" w:rsidRDefault="00C473EE" w:rsidP="00FE438E"/>
    <w:p w:rsidR="00C473EE" w:rsidRDefault="00C473EE" w:rsidP="00FE438E"/>
    <w:p w:rsidR="005A6261" w:rsidRDefault="00871A4E" w:rsidP="00FE438E">
      <w:r>
        <w:t>KLASA:351-02/18-20/10</w:t>
      </w:r>
      <w:r w:rsidR="00C473EE">
        <w:tab/>
      </w:r>
      <w:r w:rsidR="00C473EE">
        <w:tab/>
      </w:r>
      <w:r w:rsidR="00C473EE">
        <w:tab/>
      </w:r>
      <w:r w:rsidR="00C473EE">
        <w:tab/>
      </w:r>
      <w:r w:rsidR="00C473EE">
        <w:tab/>
      </w:r>
      <w:r w:rsidR="00960C75">
        <w:t>OPĆINSKI NAČELNIK</w:t>
      </w:r>
      <w:r w:rsidR="005A6261">
        <w:t xml:space="preserve"> </w:t>
      </w:r>
    </w:p>
    <w:p w:rsidR="00C473EE" w:rsidRDefault="00871A4E" w:rsidP="00FE438E">
      <w:r>
        <w:t>UR.BROJ:2184/02-03/01-18-1</w:t>
      </w:r>
      <w:r w:rsidR="005A6261">
        <w:tab/>
      </w:r>
      <w:r w:rsidR="005A6261">
        <w:tab/>
      </w:r>
      <w:bookmarkStart w:id="0" w:name="_GoBack"/>
      <w:bookmarkEnd w:id="0"/>
      <w:r w:rsidR="005A6261">
        <w:tab/>
      </w:r>
      <w:r w:rsidR="005A6261">
        <w:tab/>
      </w:r>
      <w:r w:rsidR="00960C75">
        <w:t>OPĆINE MARINA</w:t>
      </w:r>
      <w:r w:rsidR="005A6261">
        <w:t xml:space="preserve"> </w:t>
      </w:r>
      <w:r w:rsidR="00C473EE">
        <w:t xml:space="preserve"> </w:t>
      </w:r>
    </w:p>
    <w:p w:rsidR="00C473EE" w:rsidRDefault="00C473EE" w:rsidP="00FE438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60C75">
        <w:t xml:space="preserve"> Ante Mamut</w:t>
      </w:r>
    </w:p>
    <w:p w:rsidR="00FE438E" w:rsidRDefault="00FE438E" w:rsidP="00FE438E"/>
    <w:p w:rsidR="00C473EE" w:rsidRDefault="00C473EE" w:rsidP="00FE438E"/>
    <w:p w:rsidR="00C473EE" w:rsidRDefault="00C473EE" w:rsidP="00FE438E"/>
    <w:p w:rsidR="007F58AB" w:rsidRDefault="007F58AB" w:rsidP="00FE438E"/>
    <w:p w:rsidR="007F58AB" w:rsidRDefault="007F58AB" w:rsidP="00FE438E">
      <w:r>
        <w:t xml:space="preserve">Prilog </w:t>
      </w:r>
      <w:r w:rsidR="00005D66">
        <w:t xml:space="preserve"> I</w:t>
      </w:r>
      <w:r>
        <w:t xml:space="preserve">. </w:t>
      </w:r>
      <w:r w:rsidR="00005D66">
        <w:t xml:space="preserve"> </w:t>
      </w:r>
      <w:r>
        <w:t>Redoslijed radnji</w:t>
      </w:r>
    </w:p>
    <w:p w:rsidR="007F58AB" w:rsidRDefault="007F58AB" w:rsidP="00FE438E">
      <w:r>
        <w:t xml:space="preserve">Prilog </w:t>
      </w:r>
      <w:r w:rsidR="00005D66">
        <w:t>II</w:t>
      </w:r>
      <w:r>
        <w:t xml:space="preserve">. </w:t>
      </w:r>
      <w:r w:rsidR="00005D66">
        <w:t>Javnopravna tijela koja sudjeluju u postupku SPUO</w:t>
      </w:r>
      <w:r>
        <w:t xml:space="preserve"> </w:t>
      </w:r>
    </w:p>
    <w:p w:rsidR="00C473EE" w:rsidRDefault="00C473EE" w:rsidP="00FE438E"/>
    <w:p w:rsidR="00C473EE" w:rsidRDefault="00C473EE" w:rsidP="00FE438E"/>
    <w:p w:rsidR="00C473EE" w:rsidRDefault="00C473EE" w:rsidP="00FE438E"/>
    <w:p w:rsidR="00136DE6" w:rsidRDefault="00136DE6" w:rsidP="00FE438E"/>
    <w:p w:rsidR="007F58AB" w:rsidRPr="007F58AB" w:rsidRDefault="00005D66" w:rsidP="007F58AB">
      <w:pPr>
        <w:jc w:val="center"/>
        <w:rPr>
          <w:b/>
        </w:rPr>
      </w:pPr>
      <w:r>
        <w:rPr>
          <w:b/>
        </w:rPr>
        <w:lastRenderedPageBreak/>
        <w:t>P</w:t>
      </w:r>
      <w:r w:rsidR="007F58AB" w:rsidRPr="007F58AB">
        <w:rPr>
          <w:b/>
        </w:rPr>
        <w:t xml:space="preserve">RILOG </w:t>
      </w:r>
      <w:r w:rsidR="007F58AB">
        <w:rPr>
          <w:b/>
        </w:rPr>
        <w:t>I</w:t>
      </w:r>
      <w:r w:rsidR="007F58AB" w:rsidRPr="007F58AB">
        <w:rPr>
          <w:b/>
        </w:rPr>
        <w:t xml:space="preserve">. </w:t>
      </w:r>
    </w:p>
    <w:p w:rsidR="007F58AB" w:rsidRPr="007F58AB" w:rsidRDefault="007F58AB" w:rsidP="007F58AB">
      <w:pPr>
        <w:jc w:val="center"/>
        <w:rPr>
          <w:b/>
        </w:rPr>
      </w:pPr>
    </w:p>
    <w:p w:rsidR="007F58AB" w:rsidRDefault="007F58AB" w:rsidP="007F58AB">
      <w:pPr>
        <w:rPr>
          <w:b/>
        </w:rPr>
      </w:pPr>
      <w:r>
        <w:rPr>
          <w:b/>
        </w:rPr>
        <w:t>Redoslijed radnji koje će se provesti u postupku strateške procjene utjecaja</w:t>
      </w:r>
      <w:r w:rsidR="00B86582">
        <w:rPr>
          <w:b/>
        </w:rPr>
        <w:t xml:space="preserve"> na okoliš </w:t>
      </w:r>
      <w:r w:rsidR="005A6261">
        <w:rPr>
          <w:b/>
        </w:rPr>
        <w:t xml:space="preserve"> </w:t>
      </w:r>
      <w:r w:rsidR="001164CC">
        <w:rPr>
          <w:b/>
        </w:rPr>
        <w:t xml:space="preserve"> </w:t>
      </w:r>
      <w:r w:rsidR="00B86582">
        <w:rPr>
          <w:b/>
        </w:rPr>
        <w:t xml:space="preserve"> </w:t>
      </w:r>
      <w:r>
        <w:rPr>
          <w:b/>
        </w:rPr>
        <w:t xml:space="preserve"> </w:t>
      </w:r>
    </w:p>
    <w:p w:rsidR="007F58AB" w:rsidRPr="007F58AB" w:rsidRDefault="007F58AB" w:rsidP="007F58AB">
      <w:pPr>
        <w:jc w:val="center"/>
        <w:rPr>
          <w:b/>
        </w:rPr>
      </w:pPr>
    </w:p>
    <w:p w:rsidR="00693D18" w:rsidRDefault="006D6100" w:rsidP="00DF1376">
      <w:pPr>
        <w:pStyle w:val="Odlomakpopisa"/>
        <w:numPr>
          <w:ilvl w:val="0"/>
          <w:numId w:val="2"/>
        </w:numPr>
        <w:jc w:val="both"/>
      </w:pPr>
      <w:r>
        <w:t xml:space="preserve">Jedinstveni upravni odjel </w:t>
      </w:r>
      <w:r w:rsidR="00570ACE">
        <w:t>Općine Marina</w:t>
      </w:r>
      <w:r>
        <w:t xml:space="preserve"> </w:t>
      </w:r>
      <w:r w:rsidR="007F58AB">
        <w:t>će u roku 8 dana od dana donošenja ove Odluke započeti postupak određivanja sadržaja strateške studije.</w:t>
      </w:r>
      <w:r w:rsidR="004A1B91">
        <w:t xml:space="preserve"> </w:t>
      </w:r>
    </w:p>
    <w:p w:rsidR="00B86582" w:rsidRDefault="00B86582" w:rsidP="00B86582">
      <w:pPr>
        <w:pStyle w:val="Odlomakpopisa"/>
      </w:pPr>
    </w:p>
    <w:p w:rsidR="007F58AB" w:rsidRDefault="007F58AB" w:rsidP="00DF1376">
      <w:pPr>
        <w:pStyle w:val="Odlomakpopisa"/>
        <w:numPr>
          <w:ilvl w:val="0"/>
          <w:numId w:val="2"/>
        </w:numPr>
        <w:jc w:val="both"/>
      </w:pPr>
      <w:r>
        <w:t xml:space="preserve">U postupku određivanja sadržaja strateške studije </w:t>
      </w:r>
      <w:r w:rsidR="006D6100">
        <w:t>Jedinstveni upravni odjel</w:t>
      </w:r>
      <w:r>
        <w:t xml:space="preserve"> će od tijela i/ili osoba nadležnih prema posebnim propisima za pojedine sastavnice okoliša i opterećenja za okoliš, zatražiti mišljenje o sadržaju i razini obuhvata podataka kojima se obavezni sadržaj strateške studije dopunjuje kao posebni zahtjev vezano za područje iz djelokruga tog tijela i/ili osoba. Rok za dostavu mišljenja o potrebnom sadržaju strateške studije je 30 dana od primitka zahtjeva </w:t>
      </w:r>
      <w:r w:rsidR="006D6100">
        <w:t>Jedinstvenog upravnog odjela</w:t>
      </w:r>
      <w:r>
        <w:t xml:space="preserve">. Ove radnje provode se sukladno odredbama članaka </w:t>
      </w:r>
      <w:r w:rsidR="004A1B91">
        <w:t>7</w:t>
      </w:r>
      <w:r>
        <w:t xml:space="preserve">. do </w:t>
      </w:r>
      <w:r w:rsidR="004A1B91">
        <w:t>10</w:t>
      </w:r>
      <w:r>
        <w:t>. Uredbe o strateškoj procjeni utjecaja plana i programa na okoliš („Narodne novine“</w:t>
      </w:r>
      <w:r w:rsidR="00005D66">
        <w:t>,</w:t>
      </w:r>
      <w:r>
        <w:t xml:space="preserve"> br</w:t>
      </w:r>
      <w:r w:rsidR="00005D66">
        <w:t>.</w:t>
      </w:r>
      <w:r w:rsidR="004A1B91">
        <w:t xml:space="preserve"> 3/17</w:t>
      </w:r>
      <w:r>
        <w:t xml:space="preserve">) </w:t>
      </w:r>
      <w:r w:rsidR="00005D66">
        <w:t xml:space="preserve">- </w:t>
      </w:r>
      <w:r>
        <w:t xml:space="preserve">u daljnjem tekstu Uredba. </w:t>
      </w:r>
    </w:p>
    <w:p w:rsidR="00693D18" w:rsidRDefault="00693D18" w:rsidP="007F58AB">
      <w:pPr>
        <w:pStyle w:val="Odlomakpopisa"/>
      </w:pPr>
    </w:p>
    <w:p w:rsidR="007F58AB" w:rsidRDefault="007F58AB" w:rsidP="00DF1376">
      <w:pPr>
        <w:pStyle w:val="Odlomakpopisa"/>
        <w:numPr>
          <w:ilvl w:val="0"/>
          <w:numId w:val="2"/>
        </w:numPr>
        <w:jc w:val="both"/>
      </w:pPr>
      <w:r>
        <w:t xml:space="preserve">U postupku utvrđivanja sadržaja strateške studije </w:t>
      </w:r>
      <w:r w:rsidR="006D6100">
        <w:t>Jedinstveni upravni odjel</w:t>
      </w:r>
      <w:r>
        <w:t xml:space="preserve"> će sukladno člancima 5</w:t>
      </w:r>
      <w:r w:rsidR="00005D66">
        <w:t>.,</w:t>
      </w:r>
      <w:r>
        <w:t xml:space="preserve"> 6. i 12. Uredbe o informiranju i sudjelovanju javnosti i zainteresirane javnosti u pitanjima zaštite okoliša („Narodne novine“</w:t>
      </w:r>
      <w:r w:rsidR="00005D66">
        <w:t>,</w:t>
      </w:r>
      <w:r>
        <w:t xml:space="preserve"> br</w:t>
      </w:r>
      <w:r w:rsidR="00005D66">
        <w:t>.</w:t>
      </w:r>
      <w:r>
        <w:t xml:space="preserve"> 64/08) na internetskoj stranici </w:t>
      </w:r>
      <w:r w:rsidR="00570ACE">
        <w:t>Općine Marina</w:t>
      </w:r>
      <w:r>
        <w:t xml:space="preserve"> objaviti </w:t>
      </w:r>
      <w:r w:rsidR="00B86582">
        <w:t>Odluku o započinjanju postupka strateške procjene utjecaja na okoli</w:t>
      </w:r>
      <w:r w:rsidR="00E067CC">
        <w:t xml:space="preserve">š </w:t>
      </w:r>
      <w:r w:rsidR="007574A3">
        <w:t xml:space="preserve">te informirati javnost o načinu sudjelovanja u postupku strateške procjene. </w:t>
      </w:r>
    </w:p>
    <w:p w:rsidR="00C62C01" w:rsidRDefault="00C62C01" w:rsidP="00C62C01">
      <w:pPr>
        <w:pStyle w:val="Odlomakpopisa"/>
      </w:pPr>
    </w:p>
    <w:p w:rsidR="00C62C01" w:rsidRDefault="00C62C01" w:rsidP="00DF1376">
      <w:pPr>
        <w:pStyle w:val="Odlomakpopisa"/>
        <w:numPr>
          <w:ilvl w:val="0"/>
          <w:numId w:val="2"/>
        </w:numPr>
        <w:jc w:val="both"/>
      </w:pPr>
      <w:r>
        <w:t>Jedinstveni upravni odjel će, u svrhu usuglašavanja mišljenja o sadržaju strateške studije i utvrđivanja konačnog sadržaja strateške studije, za vrijeme roka za dostavu mišljenja (30 dana od dana primitka zahtjeva) koordinirati i provesti konzultacije, a po potrebi i više konzultacija s predstavnicima tijela i osoba od kojih je zatraženo mišljenje. O provedenim konzultacijama upravni odjel će voditi zapisnik.</w:t>
      </w:r>
    </w:p>
    <w:p w:rsidR="00693D18" w:rsidRDefault="00693D18" w:rsidP="00DF1376">
      <w:pPr>
        <w:pStyle w:val="Odlomakpopisa"/>
        <w:jc w:val="both"/>
      </w:pPr>
    </w:p>
    <w:p w:rsidR="007574A3" w:rsidRDefault="007574A3" w:rsidP="00DF1376">
      <w:pPr>
        <w:pStyle w:val="Odlomakpopisa"/>
        <w:numPr>
          <w:ilvl w:val="0"/>
          <w:numId w:val="2"/>
        </w:numPr>
        <w:jc w:val="both"/>
      </w:pPr>
      <w:r>
        <w:t xml:space="preserve">Nakon zaprimanja mišljenja tijela i/ili osoba i javnosti </w:t>
      </w:r>
      <w:r w:rsidR="006D6100">
        <w:t>Jedinstveni upravni odjel</w:t>
      </w:r>
      <w:r>
        <w:t xml:space="preserve"> utvrđuje konačni sadržaj strateške studije </w:t>
      </w:r>
      <w:r w:rsidR="00B86582">
        <w:t xml:space="preserve">te </w:t>
      </w:r>
      <w:r w:rsidR="00570ACE">
        <w:t>Općinski načelnik Općine Marina</w:t>
      </w:r>
      <w:r w:rsidR="00B86582">
        <w:t xml:space="preserve"> </w:t>
      </w:r>
      <w:r>
        <w:t>donosi Odluku o sadržaju strateške studije</w:t>
      </w:r>
      <w:r w:rsidR="00005D66">
        <w:t>,</w:t>
      </w:r>
      <w:r w:rsidR="005A6261">
        <w:t xml:space="preserve"> koja</w:t>
      </w:r>
      <w:r>
        <w:t xml:space="preserve"> će</w:t>
      </w:r>
      <w:r w:rsidR="005A6261">
        <w:t xml:space="preserve"> se</w:t>
      </w:r>
      <w:r>
        <w:t xml:space="preserve"> objaviti n</w:t>
      </w:r>
      <w:r w:rsidR="006D6100">
        <w:t xml:space="preserve">a internetskoj stranici </w:t>
      </w:r>
      <w:r w:rsidR="00570ACE">
        <w:t>Općine Marina</w:t>
      </w:r>
      <w:r>
        <w:t xml:space="preserve"> sukladno član</w:t>
      </w:r>
      <w:r w:rsidR="004A1B91">
        <w:t>ku 11.</w:t>
      </w:r>
      <w:r>
        <w:t xml:space="preserve"> Uredbe. </w:t>
      </w:r>
    </w:p>
    <w:p w:rsidR="00693D18" w:rsidRDefault="00693D18" w:rsidP="00693D18">
      <w:pPr>
        <w:pStyle w:val="Odlomakpopisa"/>
      </w:pPr>
    </w:p>
    <w:p w:rsidR="007574A3" w:rsidRDefault="005A6261" w:rsidP="00DF1376">
      <w:pPr>
        <w:pStyle w:val="Odlomakpopisa"/>
        <w:numPr>
          <w:ilvl w:val="0"/>
          <w:numId w:val="2"/>
        </w:numPr>
        <w:jc w:val="both"/>
      </w:pPr>
      <w:r>
        <w:t xml:space="preserve">Jedinstveni upravni odjel </w:t>
      </w:r>
      <w:r w:rsidR="00570ACE">
        <w:t>Općine Marina</w:t>
      </w:r>
      <w:r w:rsidR="007574A3">
        <w:t xml:space="preserve"> roku od 8 dana od dana donošenja Odluke o utvrđivanju sadržaja strateške studije istu dostavlja odabranom ovlašteniku</w:t>
      </w:r>
      <w:r w:rsidR="00005D66">
        <w:t>,</w:t>
      </w:r>
      <w:r w:rsidR="007574A3">
        <w:t xml:space="preserve"> koji će izraditi Stratešku studiju, sukladno članku 11. Uredbe. </w:t>
      </w:r>
    </w:p>
    <w:p w:rsidR="00693D18" w:rsidRDefault="00693D18" w:rsidP="00693D18">
      <w:pPr>
        <w:pStyle w:val="Odlomakpopisa"/>
      </w:pPr>
    </w:p>
    <w:p w:rsidR="007574A3" w:rsidRDefault="007574A3" w:rsidP="00DF1376">
      <w:pPr>
        <w:pStyle w:val="Odlomakpopisa"/>
        <w:numPr>
          <w:ilvl w:val="0"/>
          <w:numId w:val="2"/>
        </w:numPr>
        <w:jc w:val="both"/>
      </w:pPr>
      <w:r>
        <w:t>Za potrebe ocjene</w:t>
      </w:r>
      <w:r w:rsidR="00E067CC">
        <w:t xml:space="preserve"> stručne utemeljenosti i cjelovitosti</w:t>
      </w:r>
      <w:r>
        <w:t xml:space="preserve"> strateške studije </w:t>
      </w:r>
      <w:r w:rsidR="00570ACE">
        <w:t>Općinski načelnik</w:t>
      </w:r>
      <w:r>
        <w:t xml:space="preserve"> imenuje Povjerenstvo za stratešku procjenu u roku od 8 dana od donošenja odluke o sadržaju strateške studije. Postupak imenovanja i rad Povjerenstva propisan je odredbama </w:t>
      </w:r>
      <w:r w:rsidR="004A1B91">
        <w:t>Uredbe o strateškoj procjeni utjecaja strategije, plana i programa na okoliš</w:t>
      </w:r>
      <w:r>
        <w:t xml:space="preserve">. </w:t>
      </w:r>
    </w:p>
    <w:p w:rsidR="006D6100" w:rsidRDefault="006D6100" w:rsidP="00693D18">
      <w:pPr>
        <w:pStyle w:val="Odlomakpopisa"/>
      </w:pPr>
    </w:p>
    <w:p w:rsidR="00570ACE" w:rsidRDefault="00570ACE" w:rsidP="00693D18">
      <w:pPr>
        <w:pStyle w:val="Odlomakpopisa"/>
      </w:pPr>
    </w:p>
    <w:p w:rsidR="00570ACE" w:rsidRDefault="00570ACE" w:rsidP="00693D18">
      <w:pPr>
        <w:pStyle w:val="Odlomakpopisa"/>
      </w:pPr>
    </w:p>
    <w:p w:rsidR="00570ACE" w:rsidRDefault="00570ACE" w:rsidP="00693D18">
      <w:pPr>
        <w:pStyle w:val="Odlomakpopisa"/>
      </w:pPr>
    </w:p>
    <w:p w:rsidR="007574A3" w:rsidRDefault="006D6100" w:rsidP="00DF1376">
      <w:pPr>
        <w:pStyle w:val="Odlomakpopisa"/>
        <w:numPr>
          <w:ilvl w:val="0"/>
          <w:numId w:val="2"/>
        </w:numPr>
        <w:jc w:val="both"/>
      </w:pPr>
      <w:r>
        <w:t>Jedinstveni upravni odjel</w:t>
      </w:r>
      <w:r w:rsidR="007574A3">
        <w:t xml:space="preserve"> u roku od 8 dana od dana primitka strateške studije od ovlaštenika</w:t>
      </w:r>
      <w:r w:rsidR="00865ABC">
        <w:t>,</w:t>
      </w:r>
      <w:r w:rsidR="007574A3">
        <w:t xml:space="preserve"> istu zajedno s nacrtom prijedloga </w:t>
      </w:r>
      <w:r w:rsidR="00570ACE">
        <w:t>predmetnog UPU-a</w:t>
      </w:r>
      <w:r w:rsidR="0053701B">
        <w:t xml:space="preserve"> </w:t>
      </w:r>
      <w:r w:rsidR="007574A3">
        <w:t xml:space="preserve">dostavlja </w:t>
      </w:r>
      <w:r w:rsidR="007574A3">
        <w:lastRenderedPageBreak/>
        <w:t xml:space="preserve">Povjerenstvu za stratešku procjenu. Nakon što u postupku  sukladno člancima </w:t>
      </w:r>
      <w:r w:rsidR="00BC45B1">
        <w:t>17</w:t>
      </w:r>
      <w:r w:rsidR="007574A3">
        <w:t>.</w:t>
      </w:r>
      <w:r w:rsidR="00BC45B1">
        <w:t xml:space="preserve"> do 21</w:t>
      </w:r>
      <w:r w:rsidR="007574A3">
        <w:t xml:space="preserve">. </w:t>
      </w:r>
      <w:r w:rsidR="00BC45B1">
        <w:t>Uredbe oci</w:t>
      </w:r>
      <w:r w:rsidR="007574A3">
        <w:t xml:space="preserve">jeni da je strateška studija cjelovita i stručno utemeljena, Povjerenstvo donosi mišljenje. </w:t>
      </w:r>
    </w:p>
    <w:p w:rsidR="006D6100" w:rsidRDefault="006D6100" w:rsidP="006D6100">
      <w:pPr>
        <w:pStyle w:val="Odlomakpopisa"/>
      </w:pPr>
    </w:p>
    <w:p w:rsidR="00A02826" w:rsidRDefault="00A02826" w:rsidP="006D6100">
      <w:pPr>
        <w:pStyle w:val="Odlomakpopisa"/>
      </w:pPr>
    </w:p>
    <w:p w:rsidR="007574A3" w:rsidRDefault="007574A3" w:rsidP="00DF1376">
      <w:pPr>
        <w:pStyle w:val="Odlomakpopisa"/>
        <w:numPr>
          <w:ilvl w:val="0"/>
          <w:numId w:val="2"/>
        </w:numPr>
        <w:jc w:val="both"/>
      </w:pPr>
      <w:r>
        <w:t xml:space="preserve">Nakon što razmotri mišljenje Povjerenstva, </w:t>
      </w:r>
      <w:r w:rsidR="00570ACE">
        <w:t>Općinski načelnik</w:t>
      </w:r>
      <w:r>
        <w:t xml:space="preserve"> donosi Odluku o upućivanju strateške studije i nacrta prijedloga </w:t>
      </w:r>
      <w:r w:rsidR="00570ACE">
        <w:t>UPU-a</w:t>
      </w:r>
      <w:r w:rsidR="0053701B">
        <w:t xml:space="preserve"> </w:t>
      </w:r>
      <w:r>
        <w:t xml:space="preserve">na javnu raspravu, sukladno članku </w:t>
      </w:r>
      <w:r w:rsidR="00BC45B1">
        <w:t>23</w:t>
      </w:r>
      <w:r w:rsidR="0053701B">
        <w:t xml:space="preserve">. </w:t>
      </w:r>
      <w:r w:rsidR="00BC45B1">
        <w:t>i 24</w:t>
      </w:r>
      <w:r w:rsidR="0053701B">
        <w:t>.</w:t>
      </w:r>
      <w:r>
        <w:t xml:space="preserve"> Uredbe</w:t>
      </w:r>
      <w:r w:rsidR="00865ABC">
        <w:t>,</w:t>
      </w:r>
      <w:r>
        <w:t xml:space="preserve"> koj</w:t>
      </w:r>
      <w:r w:rsidR="005A6261">
        <w:t>a</w:t>
      </w:r>
      <w:r>
        <w:t xml:space="preserve"> </w:t>
      </w:r>
      <w:r w:rsidR="00865ABC">
        <w:t>Odluk</w:t>
      </w:r>
      <w:r w:rsidR="005A6261">
        <w:t>a se</w:t>
      </w:r>
      <w:r w:rsidR="00865ABC">
        <w:t xml:space="preserve"> </w:t>
      </w:r>
      <w:r>
        <w:t xml:space="preserve">objavljuje na internetskoj stranici </w:t>
      </w:r>
      <w:r w:rsidR="00570ACE">
        <w:t>Općine Marina</w:t>
      </w:r>
      <w:r>
        <w:t>. Postupak sudjelovanja javnosti u javnoj raspravi o strateškoj studiji i nacrtu prijedloga</w:t>
      </w:r>
      <w:r w:rsidR="005A6261">
        <w:t xml:space="preserve"> </w:t>
      </w:r>
      <w:r w:rsidR="00570ACE">
        <w:t>UPU-a</w:t>
      </w:r>
      <w:r>
        <w:t xml:space="preserve"> provodi se prema odredbama članka 5., 6. i 12. Uredbe o informiranju i sudjelovanju javnosti i zainteresirane javnosti u pitanjima zaštite okoliša. </w:t>
      </w:r>
    </w:p>
    <w:p w:rsidR="00693D18" w:rsidRDefault="00693D18" w:rsidP="00693D18">
      <w:pPr>
        <w:pStyle w:val="Odlomakpopisa"/>
      </w:pPr>
    </w:p>
    <w:p w:rsidR="007574A3" w:rsidRDefault="007574A3" w:rsidP="00DF1376">
      <w:pPr>
        <w:pStyle w:val="Odlomakpopisa"/>
        <w:numPr>
          <w:ilvl w:val="0"/>
          <w:numId w:val="2"/>
        </w:numPr>
        <w:jc w:val="both"/>
      </w:pPr>
      <w:r>
        <w:t xml:space="preserve">Istodobno s upućivanjem na javnu raspravu, </w:t>
      </w:r>
      <w:r w:rsidR="006D6100">
        <w:t>Jedinstveni upravni odjel</w:t>
      </w:r>
      <w:r>
        <w:t xml:space="preserve"> dostavlja stratešku studiju i nacrt prijedloga </w:t>
      </w:r>
      <w:r w:rsidR="00570ACE">
        <w:t>UPU-a</w:t>
      </w:r>
      <w:r>
        <w:t xml:space="preserve"> na mišljenje tijelima i/ili osobama od kojih je zatraženo mišljenje za utvrđiva</w:t>
      </w:r>
      <w:r w:rsidR="008D1C79">
        <w:t>nje sadržaja strateške studije te Ministarstvu zaštite okoliša i energetike.</w:t>
      </w:r>
    </w:p>
    <w:p w:rsidR="00693D18" w:rsidRDefault="00693D18" w:rsidP="00693D18">
      <w:pPr>
        <w:pStyle w:val="Odlomakpopisa"/>
      </w:pPr>
    </w:p>
    <w:p w:rsidR="007574A3" w:rsidRDefault="007574A3" w:rsidP="00DF1376">
      <w:pPr>
        <w:pStyle w:val="Odlomakpopisa"/>
        <w:numPr>
          <w:ilvl w:val="0"/>
          <w:numId w:val="2"/>
        </w:numPr>
        <w:jc w:val="both"/>
      </w:pPr>
      <w:r>
        <w:t xml:space="preserve">Nakon provedene javne rasprave, </w:t>
      </w:r>
      <w:r w:rsidR="006D6100">
        <w:t>Jedinstveni upravni odjel</w:t>
      </w:r>
      <w:r>
        <w:t xml:space="preserve"> sva mišljenja, primjedbe i prijedloge iz javne rasprave svih sudionika (tijela/osoba/javnosti) dostavlja na očitovanje ovlašteniku, odnosno izrađivaču strateške studije i izrađivaču nacrta prijedloga </w:t>
      </w:r>
      <w:r w:rsidR="00570ACE">
        <w:t>UPU-a</w:t>
      </w:r>
      <w:r>
        <w:t xml:space="preserve">. Svojim očitovanjem izrađivač strateške studije </w:t>
      </w:r>
      <w:r w:rsidR="00693D18">
        <w:t>će predložiti konačne mjere zaštite okoliša i program praćenja stanja okoliša</w:t>
      </w:r>
      <w:r w:rsidR="00E067CC">
        <w:t>. Jedinstveni upravni odjel nakon t</w:t>
      </w:r>
      <w:r w:rsidR="00A02826">
        <w:t xml:space="preserve">oga priprema konačni prijedlog </w:t>
      </w:r>
      <w:r w:rsidR="00570ACE">
        <w:t>UPU uređenja obalnog pojasa u naselju Poljica</w:t>
      </w:r>
      <w:r w:rsidR="00A02826">
        <w:t>.</w:t>
      </w:r>
      <w:r w:rsidR="00693D18">
        <w:t xml:space="preserve"> </w:t>
      </w:r>
    </w:p>
    <w:p w:rsidR="00693D18" w:rsidRDefault="00693D18" w:rsidP="00693D18">
      <w:pPr>
        <w:pStyle w:val="Odlomakpopisa"/>
      </w:pPr>
    </w:p>
    <w:p w:rsidR="00693D18" w:rsidRDefault="00693D18" w:rsidP="00DF1376">
      <w:pPr>
        <w:pStyle w:val="Odlomakpopisa"/>
        <w:numPr>
          <w:ilvl w:val="0"/>
          <w:numId w:val="2"/>
        </w:numPr>
        <w:jc w:val="both"/>
      </w:pPr>
      <w:r>
        <w:t>Prije upućivanja nacrta konačnog prijedloga</w:t>
      </w:r>
      <w:r w:rsidR="00F876B9">
        <w:t xml:space="preserve"> </w:t>
      </w:r>
      <w:r w:rsidR="00570ACE">
        <w:t>UPU-a</w:t>
      </w:r>
      <w:r w:rsidR="0053701B">
        <w:t xml:space="preserve"> </w:t>
      </w:r>
      <w:r>
        <w:t xml:space="preserve">na </w:t>
      </w:r>
      <w:r w:rsidR="005A6261">
        <w:t xml:space="preserve">usvajanje, </w:t>
      </w:r>
      <w:r>
        <w:t xml:space="preserve"> </w:t>
      </w:r>
      <w:r w:rsidR="006D6100">
        <w:t>Jedinstveni upravni odjel</w:t>
      </w:r>
      <w:r>
        <w:t xml:space="preserve"> pribavlja</w:t>
      </w:r>
      <w:r w:rsidR="00865ABC">
        <w:t>,</w:t>
      </w:r>
      <w:r>
        <w:t xml:space="preserve"> sukladno članku </w:t>
      </w:r>
      <w:r w:rsidR="00BC45B1">
        <w:t>25.</w:t>
      </w:r>
      <w:r>
        <w:t xml:space="preserve"> Uredbe, mišljenje od </w:t>
      </w:r>
      <w:r w:rsidR="005906B6">
        <w:t xml:space="preserve">Upravnog odjela za </w:t>
      </w:r>
      <w:r w:rsidR="00A02826">
        <w:t>komunalne poslove, komunalnu infrastrukturu i zaštitu okoliša Splitsko-dalmatinske županije</w:t>
      </w:r>
      <w:r>
        <w:t xml:space="preserve"> o</w:t>
      </w:r>
      <w:r w:rsidR="00A02826">
        <w:t xml:space="preserve"> provedenoj strateškoj procjeni</w:t>
      </w:r>
      <w:r w:rsidR="00865ABC">
        <w:t>, a</w:t>
      </w:r>
      <w:r w:rsidR="005906B6">
        <w:t xml:space="preserve"> navedeno je tijelo </w:t>
      </w:r>
      <w:r>
        <w:t xml:space="preserve">u roku od 30 dana od dana primitka dokumentacije u obvezi dostaviti mišljenje </w:t>
      </w:r>
      <w:r w:rsidR="006D6100">
        <w:t>Jedinstvenom upravnom odjelu</w:t>
      </w:r>
      <w:r>
        <w:t>.</w:t>
      </w:r>
    </w:p>
    <w:p w:rsidR="00693D18" w:rsidRDefault="00693D18" w:rsidP="00693D18">
      <w:pPr>
        <w:pStyle w:val="Odlomakpopisa"/>
      </w:pPr>
    </w:p>
    <w:p w:rsidR="00C62C01" w:rsidRDefault="00C62C01" w:rsidP="00DF1376">
      <w:pPr>
        <w:pStyle w:val="Odlomakpopisa"/>
        <w:numPr>
          <w:ilvl w:val="0"/>
          <w:numId w:val="2"/>
        </w:numPr>
        <w:jc w:val="both"/>
      </w:pPr>
      <w:r>
        <w:t xml:space="preserve">Nakon usvajanja </w:t>
      </w:r>
      <w:r w:rsidR="00570ACE">
        <w:t>predmetnog UPU-a</w:t>
      </w:r>
      <w:r>
        <w:t>, u roku od 30 dana od donošenja odluke o usvajanju, Jedinstveni upravni odjel dužan je izraditi izvješće o provedenoj strateškoj procjeni čime završava postupak strateške procjene. O navedenom izvješću i usvojenim</w:t>
      </w:r>
      <w:r w:rsidR="006027A0">
        <w:t xml:space="preserve"> UPU</w:t>
      </w:r>
      <w:r>
        <w:t xml:space="preserve"> Jedinstveni upravni odjel informira javnost, tijela i osobe određena posebnim propisima, jedinice lokalne samouprave i druga tijela koja su sudjelovala u postupku strateške procjene utjecaja na okoliš. </w:t>
      </w:r>
    </w:p>
    <w:p w:rsidR="00C62C01" w:rsidRDefault="00C62C01" w:rsidP="00C62C01">
      <w:pPr>
        <w:pStyle w:val="Odlomakpopisa"/>
      </w:pPr>
    </w:p>
    <w:p w:rsidR="00C62C01" w:rsidRDefault="00C62C01" w:rsidP="00C62C01">
      <w:pPr>
        <w:pStyle w:val="Odlomakpopisa"/>
      </w:pPr>
    </w:p>
    <w:p w:rsidR="00184B82" w:rsidRDefault="00184B82" w:rsidP="0086202F"/>
    <w:p w:rsidR="00E71550" w:rsidRDefault="00E71550" w:rsidP="00E71550"/>
    <w:p w:rsidR="00E71550" w:rsidRDefault="00E71550" w:rsidP="00E71550"/>
    <w:p w:rsidR="00693D18" w:rsidRDefault="00693D18" w:rsidP="00E71550"/>
    <w:p w:rsidR="00693D18" w:rsidRDefault="00693D18" w:rsidP="00E71550"/>
    <w:p w:rsidR="00693D18" w:rsidRDefault="00693D18" w:rsidP="00E71550"/>
    <w:p w:rsidR="00693D18" w:rsidRDefault="00693D18" w:rsidP="00E71550"/>
    <w:p w:rsidR="003D2BD4" w:rsidRDefault="003D2BD4" w:rsidP="00E71550"/>
    <w:p w:rsidR="003D2BD4" w:rsidRDefault="003D2BD4" w:rsidP="00E71550"/>
    <w:p w:rsidR="00693D18" w:rsidRPr="007F58AB" w:rsidRDefault="00693D18" w:rsidP="00693D18">
      <w:pPr>
        <w:jc w:val="center"/>
        <w:rPr>
          <w:b/>
        </w:rPr>
      </w:pPr>
      <w:r w:rsidRPr="007F58AB">
        <w:rPr>
          <w:b/>
        </w:rPr>
        <w:lastRenderedPageBreak/>
        <w:t xml:space="preserve">PRILOG </w:t>
      </w:r>
      <w:r>
        <w:rPr>
          <w:b/>
        </w:rPr>
        <w:t>II</w:t>
      </w:r>
      <w:r w:rsidRPr="007F58AB">
        <w:rPr>
          <w:b/>
        </w:rPr>
        <w:t xml:space="preserve">. </w:t>
      </w:r>
    </w:p>
    <w:p w:rsidR="00693D18" w:rsidRPr="007F58AB" w:rsidRDefault="00693D18" w:rsidP="00693D18">
      <w:pPr>
        <w:jc w:val="center"/>
        <w:rPr>
          <w:b/>
        </w:rPr>
      </w:pPr>
    </w:p>
    <w:p w:rsidR="00693D18" w:rsidRDefault="00693D18" w:rsidP="00693D18">
      <w:pPr>
        <w:jc w:val="center"/>
        <w:rPr>
          <w:b/>
        </w:rPr>
      </w:pPr>
      <w:r>
        <w:rPr>
          <w:b/>
        </w:rPr>
        <w:t xml:space="preserve">Popis </w:t>
      </w:r>
      <w:r w:rsidR="00D16D23">
        <w:rPr>
          <w:b/>
        </w:rPr>
        <w:t xml:space="preserve">javnopravnih </w:t>
      </w:r>
      <w:r>
        <w:rPr>
          <w:b/>
        </w:rPr>
        <w:t>tijela koja su dužna sudjelovati u postupku strateške procjene</w:t>
      </w:r>
    </w:p>
    <w:p w:rsidR="00693D18" w:rsidRPr="00933AAB" w:rsidRDefault="00693D18" w:rsidP="00E71550">
      <w:pPr>
        <w:rPr>
          <w:sz w:val="28"/>
        </w:rPr>
      </w:pPr>
    </w:p>
    <w:p w:rsidR="00A02826" w:rsidRPr="00933AAB" w:rsidRDefault="00A02826" w:rsidP="00A02826">
      <w:pPr>
        <w:pStyle w:val="Odlomakpopisa"/>
        <w:numPr>
          <w:ilvl w:val="0"/>
          <w:numId w:val="5"/>
        </w:numPr>
        <w:rPr>
          <w:szCs w:val="22"/>
        </w:rPr>
      </w:pPr>
      <w:r w:rsidRPr="00933AAB">
        <w:rPr>
          <w:szCs w:val="22"/>
        </w:rPr>
        <w:t xml:space="preserve">Ministarstvo kulture, Uprava za zaštitu kulturne baštine, Konzervatorski odjel u Splitu, </w:t>
      </w:r>
      <w:proofErr w:type="spellStart"/>
      <w:r w:rsidRPr="00933AAB">
        <w:rPr>
          <w:szCs w:val="22"/>
        </w:rPr>
        <w:t>Porinova</w:t>
      </w:r>
      <w:proofErr w:type="spellEnd"/>
      <w:r w:rsidRPr="00933AAB">
        <w:rPr>
          <w:szCs w:val="22"/>
        </w:rPr>
        <w:t xml:space="preserve"> 1, 21000 Split</w:t>
      </w:r>
    </w:p>
    <w:p w:rsidR="00A02826" w:rsidRPr="00933AAB" w:rsidRDefault="00A02826" w:rsidP="00A02826">
      <w:pPr>
        <w:pStyle w:val="Odlomakpopisa"/>
        <w:numPr>
          <w:ilvl w:val="0"/>
          <w:numId w:val="5"/>
        </w:numPr>
        <w:rPr>
          <w:szCs w:val="22"/>
        </w:rPr>
      </w:pPr>
      <w:r w:rsidRPr="00933AAB">
        <w:rPr>
          <w:szCs w:val="22"/>
        </w:rPr>
        <w:t xml:space="preserve">Upravni odjel za komunalne poslove, komunalnu infrastrukturu i zaštitu okoliša Splitsko-dalmatinske županije, Bihaćka 1, 21000 Split </w:t>
      </w:r>
    </w:p>
    <w:p w:rsidR="00A02826" w:rsidRPr="00933AAB" w:rsidRDefault="00A02826" w:rsidP="00A02826">
      <w:pPr>
        <w:pStyle w:val="Odlomakpopisa"/>
        <w:numPr>
          <w:ilvl w:val="0"/>
          <w:numId w:val="5"/>
        </w:numPr>
        <w:rPr>
          <w:szCs w:val="22"/>
        </w:rPr>
      </w:pPr>
      <w:r w:rsidRPr="00933AAB">
        <w:rPr>
          <w:szCs w:val="22"/>
        </w:rPr>
        <w:t>Upravni odjel za graditeljstvo i prostorno uređenje Splitsko-dalmatinske županije, Domovinskog rata 2/IV, 21000 Split</w:t>
      </w:r>
    </w:p>
    <w:p w:rsidR="00A02826" w:rsidRDefault="00A02826" w:rsidP="00A02826">
      <w:pPr>
        <w:pStyle w:val="Odlomakpopisa"/>
        <w:numPr>
          <w:ilvl w:val="0"/>
          <w:numId w:val="5"/>
        </w:numPr>
        <w:rPr>
          <w:szCs w:val="22"/>
        </w:rPr>
      </w:pPr>
      <w:r w:rsidRPr="00933AAB">
        <w:rPr>
          <w:szCs w:val="22"/>
        </w:rPr>
        <w:t>Upravni odjel za turizam i pomorstvo Splitsko-dalmatinske županije, Domovinskog rata 2/IV, 21000 Split</w:t>
      </w:r>
    </w:p>
    <w:p w:rsidR="00C62C01" w:rsidRDefault="00C62C01" w:rsidP="00A02826">
      <w:pPr>
        <w:pStyle w:val="Odlomakpopisa"/>
        <w:numPr>
          <w:ilvl w:val="0"/>
          <w:numId w:val="5"/>
        </w:numPr>
        <w:rPr>
          <w:szCs w:val="22"/>
        </w:rPr>
      </w:pPr>
      <w:r>
        <w:rPr>
          <w:szCs w:val="22"/>
        </w:rPr>
        <w:t>Upravni odjel za gospodarstvo, EU fondove</w:t>
      </w:r>
      <w:r w:rsidR="00667797">
        <w:rPr>
          <w:szCs w:val="22"/>
        </w:rPr>
        <w:t xml:space="preserve"> i poljoprivredu</w:t>
      </w:r>
      <w:r>
        <w:rPr>
          <w:szCs w:val="22"/>
        </w:rPr>
        <w:t xml:space="preserve"> Splitsko-dalmatinske županije, Domovinskog rata 2/IV, 21000 Split</w:t>
      </w:r>
    </w:p>
    <w:p w:rsidR="00A02826" w:rsidRPr="00933AAB" w:rsidRDefault="00A02826" w:rsidP="00A02826">
      <w:pPr>
        <w:pStyle w:val="Odlomakpopisa"/>
        <w:numPr>
          <w:ilvl w:val="0"/>
          <w:numId w:val="5"/>
        </w:numPr>
        <w:rPr>
          <w:szCs w:val="22"/>
        </w:rPr>
      </w:pPr>
      <w:r w:rsidRPr="00933AAB">
        <w:rPr>
          <w:szCs w:val="22"/>
        </w:rPr>
        <w:t xml:space="preserve">Javna ustanova Zavod za prostorno uređenje Splitsko-dalmatinske županije, Domovinskog rata 2, 21000 Split </w:t>
      </w:r>
    </w:p>
    <w:p w:rsidR="00A02826" w:rsidRPr="00933AAB" w:rsidRDefault="00A02826" w:rsidP="00A02826">
      <w:pPr>
        <w:pStyle w:val="Odlomakpopisa"/>
        <w:numPr>
          <w:ilvl w:val="0"/>
          <w:numId w:val="5"/>
        </w:numPr>
        <w:rPr>
          <w:szCs w:val="22"/>
        </w:rPr>
      </w:pPr>
      <w:r w:rsidRPr="00933AAB">
        <w:rPr>
          <w:szCs w:val="22"/>
        </w:rPr>
        <w:t xml:space="preserve">Hrvatske vode, </w:t>
      </w:r>
      <w:proofErr w:type="spellStart"/>
      <w:r w:rsidRPr="00933AAB">
        <w:rPr>
          <w:szCs w:val="22"/>
        </w:rPr>
        <w:t>Vodnogospodarski</w:t>
      </w:r>
      <w:proofErr w:type="spellEnd"/>
      <w:r w:rsidRPr="00933AAB">
        <w:rPr>
          <w:szCs w:val="22"/>
        </w:rPr>
        <w:t xml:space="preserve"> odjel za slivove južnog Jadrana, Vukovarska 35, p.p. 475, 21000 Split </w:t>
      </w:r>
    </w:p>
    <w:p w:rsidR="00A02826" w:rsidRPr="00933AAB" w:rsidRDefault="00A02826" w:rsidP="00A02826">
      <w:pPr>
        <w:pStyle w:val="Odlomakpopisa"/>
        <w:numPr>
          <w:ilvl w:val="0"/>
          <w:numId w:val="5"/>
        </w:numPr>
        <w:rPr>
          <w:szCs w:val="22"/>
        </w:rPr>
      </w:pPr>
      <w:r w:rsidRPr="00933AAB">
        <w:rPr>
          <w:szCs w:val="22"/>
        </w:rPr>
        <w:t>Hrvatske šume, UŠP Split, Kralja Zvonimira 35/III, 21 000 Split</w:t>
      </w:r>
    </w:p>
    <w:p w:rsidR="00A02826" w:rsidRPr="00933AAB" w:rsidRDefault="00A02826" w:rsidP="00A02826">
      <w:pPr>
        <w:numPr>
          <w:ilvl w:val="0"/>
          <w:numId w:val="5"/>
        </w:numPr>
        <w:rPr>
          <w:rFonts w:eastAsia="Times New Roman"/>
          <w:szCs w:val="22"/>
        </w:rPr>
      </w:pPr>
      <w:r w:rsidRPr="00933AAB">
        <w:rPr>
          <w:rFonts w:eastAsia="Times New Roman"/>
          <w:szCs w:val="22"/>
        </w:rPr>
        <w:t>Županijska uprava za ceste na području Splitsko-dalmatinske županije, Ruđera Boškovića 22, 21000 Split</w:t>
      </w:r>
    </w:p>
    <w:p w:rsidR="00A02826" w:rsidRPr="00933AAB" w:rsidRDefault="00A02826" w:rsidP="00A02826">
      <w:pPr>
        <w:numPr>
          <w:ilvl w:val="0"/>
          <w:numId w:val="5"/>
        </w:numPr>
        <w:rPr>
          <w:rFonts w:eastAsia="Times New Roman"/>
          <w:szCs w:val="22"/>
        </w:rPr>
      </w:pPr>
      <w:r w:rsidRPr="00933AAB">
        <w:rPr>
          <w:rFonts w:eastAsia="Times New Roman"/>
          <w:szCs w:val="22"/>
        </w:rPr>
        <w:t xml:space="preserve">Hrvatske ceste, Ruđera Boškovića 22, Split </w:t>
      </w:r>
    </w:p>
    <w:p w:rsidR="00A02826" w:rsidRPr="00933AAB" w:rsidRDefault="00A02826" w:rsidP="00A02826">
      <w:pPr>
        <w:pStyle w:val="Odlomakpopisa"/>
        <w:numPr>
          <w:ilvl w:val="0"/>
          <w:numId w:val="5"/>
        </w:numPr>
        <w:rPr>
          <w:szCs w:val="22"/>
        </w:rPr>
      </w:pPr>
      <w:r w:rsidRPr="00933AAB">
        <w:rPr>
          <w:szCs w:val="22"/>
        </w:rPr>
        <w:t>HEP – Operator prijenosnog sustava d.o.o., Prijenosno područje Split, Ulica kneza Ljudevita Posavskog 5, 21000 Split</w:t>
      </w:r>
    </w:p>
    <w:p w:rsidR="00A02826" w:rsidRPr="00933AAB" w:rsidRDefault="00A02826" w:rsidP="00A02826">
      <w:pPr>
        <w:pStyle w:val="Odlomakpopisa"/>
        <w:numPr>
          <w:ilvl w:val="0"/>
          <w:numId w:val="5"/>
        </w:numPr>
        <w:rPr>
          <w:szCs w:val="22"/>
        </w:rPr>
      </w:pPr>
      <w:r w:rsidRPr="00933AAB">
        <w:rPr>
          <w:szCs w:val="22"/>
        </w:rPr>
        <w:t>MUP – Policijska uprava Splitsko-dalmatinska, Sektor upravnih, inspekcijskih i poslova civilne zaštite, Trg Hrvatske bratske zajednice 9, 21000 Split</w:t>
      </w:r>
    </w:p>
    <w:p w:rsidR="00A02826" w:rsidRDefault="00A02826" w:rsidP="00A02826">
      <w:pPr>
        <w:numPr>
          <w:ilvl w:val="0"/>
          <w:numId w:val="5"/>
        </w:numPr>
        <w:rPr>
          <w:rFonts w:eastAsia="Times New Roman"/>
          <w:szCs w:val="22"/>
        </w:rPr>
      </w:pPr>
      <w:r w:rsidRPr="00933AAB">
        <w:rPr>
          <w:rFonts w:eastAsia="Times New Roman"/>
          <w:szCs w:val="22"/>
        </w:rPr>
        <w:t xml:space="preserve">Nastavni Zavod za javno zdravstvo Splitsko-dalmatinske županije, Vukovarska ulica 46, Split </w:t>
      </w:r>
    </w:p>
    <w:p w:rsidR="006027A0" w:rsidRDefault="006027A0" w:rsidP="00A02826">
      <w:pPr>
        <w:numPr>
          <w:ilvl w:val="0"/>
          <w:numId w:val="5"/>
        </w:numPr>
        <w:rPr>
          <w:rFonts w:eastAsia="Times New Roman"/>
          <w:szCs w:val="22"/>
        </w:rPr>
      </w:pPr>
      <w:r>
        <w:rPr>
          <w:rFonts w:eastAsia="Times New Roman"/>
          <w:szCs w:val="22"/>
        </w:rPr>
        <w:t>Marinski komunalac d.o.o., Ante Rudana 47, 21222 Marina,</w:t>
      </w:r>
    </w:p>
    <w:p w:rsidR="006027A0" w:rsidRDefault="006027A0" w:rsidP="00A02826">
      <w:pPr>
        <w:numPr>
          <w:ilvl w:val="0"/>
          <w:numId w:val="5"/>
        </w:numPr>
        <w:rPr>
          <w:rFonts w:eastAsia="Times New Roman"/>
          <w:szCs w:val="22"/>
        </w:rPr>
      </w:pPr>
      <w:r>
        <w:rPr>
          <w:rFonts w:eastAsia="Times New Roman"/>
          <w:szCs w:val="22"/>
        </w:rPr>
        <w:t>Vodovod i odvodnja d.o.o., Kralja Zvonimira 50, 22000 Šibenik</w:t>
      </w:r>
    </w:p>
    <w:p w:rsidR="006027A0" w:rsidRDefault="006027A0" w:rsidP="00A02826">
      <w:pPr>
        <w:numPr>
          <w:ilvl w:val="0"/>
          <w:numId w:val="5"/>
        </w:numPr>
        <w:rPr>
          <w:rFonts w:eastAsia="Times New Roman"/>
          <w:szCs w:val="22"/>
        </w:rPr>
      </w:pPr>
      <w:r>
        <w:rPr>
          <w:rFonts w:eastAsia="Times New Roman"/>
          <w:szCs w:val="22"/>
        </w:rPr>
        <w:t xml:space="preserve">Vodovod i kanalizacija d.o.o., Biokovska 3, 21 000 Split </w:t>
      </w:r>
    </w:p>
    <w:p w:rsidR="003D2BD4" w:rsidRPr="008E019F" w:rsidRDefault="003D2BD4" w:rsidP="00A02826">
      <w:pPr>
        <w:numPr>
          <w:ilvl w:val="0"/>
          <w:numId w:val="5"/>
        </w:numPr>
        <w:rPr>
          <w:rFonts w:eastAsia="Times New Roman"/>
          <w:szCs w:val="22"/>
        </w:rPr>
      </w:pPr>
      <w:bookmarkStart w:id="1" w:name="_Hlk517861715"/>
      <w:r w:rsidRPr="008E019F">
        <w:rPr>
          <w:rFonts w:eastAsia="Times New Roman"/>
          <w:szCs w:val="22"/>
        </w:rPr>
        <w:t>Grad Trogir</w:t>
      </w:r>
      <w:r w:rsidR="008E019F" w:rsidRPr="008E019F">
        <w:rPr>
          <w:rFonts w:eastAsia="Times New Roman"/>
          <w:szCs w:val="22"/>
        </w:rPr>
        <w:t>, Trg Ivana Pavla II/1, 21220 Trogir</w:t>
      </w:r>
    </w:p>
    <w:p w:rsidR="008E019F" w:rsidRPr="008E019F" w:rsidRDefault="003D2BD4" w:rsidP="008E019F">
      <w:pPr>
        <w:numPr>
          <w:ilvl w:val="0"/>
          <w:numId w:val="5"/>
        </w:numPr>
        <w:rPr>
          <w:rFonts w:eastAsia="Times New Roman"/>
          <w:szCs w:val="22"/>
        </w:rPr>
      </w:pPr>
      <w:r w:rsidRPr="008E019F">
        <w:rPr>
          <w:rFonts w:eastAsia="Times New Roman"/>
          <w:szCs w:val="22"/>
        </w:rPr>
        <w:t xml:space="preserve">Općina </w:t>
      </w:r>
      <w:proofErr w:type="spellStart"/>
      <w:r w:rsidRPr="008E019F">
        <w:rPr>
          <w:rFonts w:eastAsia="Times New Roman"/>
          <w:szCs w:val="22"/>
        </w:rPr>
        <w:t>Seget</w:t>
      </w:r>
      <w:proofErr w:type="spellEnd"/>
      <w:r w:rsidR="008E019F" w:rsidRPr="008E019F">
        <w:rPr>
          <w:rFonts w:eastAsia="Times New Roman"/>
          <w:szCs w:val="22"/>
        </w:rPr>
        <w:t xml:space="preserve">, Trg hrv. viteza Špiro Ševo </w:t>
      </w:r>
      <w:proofErr w:type="spellStart"/>
      <w:r w:rsidR="008E019F" w:rsidRPr="008E019F">
        <w:rPr>
          <w:rFonts w:eastAsia="Times New Roman"/>
          <w:szCs w:val="22"/>
        </w:rPr>
        <w:t>Frzelin</w:t>
      </w:r>
      <w:proofErr w:type="spellEnd"/>
      <w:r w:rsidR="008E019F" w:rsidRPr="008E019F">
        <w:rPr>
          <w:rFonts w:eastAsia="Times New Roman"/>
          <w:szCs w:val="22"/>
        </w:rPr>
        <w:t xml:space="preserve"> 1, 21218 </w:t>
      </w:r>
    </w:p>
    <w:p w:rsidR="003D2BD4" w:rsidRPr="008E019F" w:rsidRDefault="003D2BD4" w:rsidP="00A02826">
      <w:pPr>
        <w:numPr>
          <w:ilvl w:val="0"/>
          <w:numId w:val="5"/>
        </w:numPr>
        <w:rPr>
          <w:rFonts w:eastAsia="Times New Roman"/>
          <w:szCs w:val="22"/>
        </w:rPr>
      </w:pPr>
      <w:r w:rsidRPr="008E019F">
        <w:rPr>
          <w:rFonts w:eastAsia="Times New Roman"/>
          <w:szCs w:val="22"/>
        </w:rPr>
        <w:t>Općina Rogoznica</w:t>
      </w:r>
      <w:r w:rsidR="008E019F" w:rsidRPr="008E019F">
        <w:rPr>
          <w:rFonts w:eastAsia="Times New Roman"/>
          <w:szCs w:val="22"/>
        </w:rPr>
        <w:t xml:space="preserve">, Obala Hrvatske mornarice </w:t>
      </w:r>
      <w:proofErr w:type="spellStart"/>
      <w:r w:rsidR="008E019F" w:rsidRPr="008E019F">
        <w:rPr>
          <w:rFonts w:eastAsia="Times New Roman"/>
          <w:szCs w:val="22"/>
        </w:rPr>
        <w:t>bb</w:t>
      </w:r>
      <w:proofErr w:type="spellEnd"/>
      <w:r w:rsidR="008E019F" w:rsidRPr="008E019F">
        <w:rPr>
          <w:rFonts w:eastAsia="Times New Roman"/>
          <w:szCs w:val="22"/>
        </w:rPr>
        <w:t>, 22203 Rogoznica</w:t>
      </w:r>
    </w:p>
    <w:p w:rsidR="003D2BD4" w:rsidRPr="008E019F" w:rsidRDefault="003D2BD4" w:rsidP="00A02826">
      <w:pPr>
        <w:numPr>
          <w:ilvl w:val="0"/>
          <w:numId w:val="5"/>
        </w:numPr>
        <w:rPr>
          <w:rFonts w:eastAsia="Times New Roman"/>
          <w:szCs w:val="22"/>
        </w:rPr>
      </w:pPr>
      <w:r w:rsidRPr="008E019F">
        <w:rPr>
          <w:rFonts w:eastAsia="Times New Roman"/>
          <w:szCs w:val="22"/>
        </w:rPr>
        <w:t>Općina Primošten</w:t>
      </w:r>
      <w:r w:rsidR="008E019F" w:rsidRPr="008E019F">
        <w:rPr>
          <w:rFonts w:eastAsia="Times New Roman"/>
          <w:szCs w:val="22"/>
        </w:rPr>
        <w:t>, Sv. Josipa 7, 22202 Primošten</w:t>
      </w:r>
    </w:p>
    <w:p w:rsidR="006027A0" w:rsidRPr="008E019F" w:rsidRDefault="003D2BD4" w:rsidP="00A02826">
      <w:pPr>
        <w:numPr>
          <w:ilvl w:val="0"/>
          <w:numId w:val="5"/>
        </w:numPr>
        <w:rPr>
          <w:rFonts w:eastAsia="Times New Roman"/>
          <w:szCs w:val="22"/>
        </w:rPr>
      </w:pPr>
      <w:r w:rsidRPr="008E019F">
        <w:rPr>
          <w:rFonts w:eastAsia="Times New Roman"/>
          <w:szCs w:val="22"/>
        </w:rPr>
        <w:t>Grad Šibenik</w:t>
      </w:r>
      <w:r w:rsidR="008E019F" w:rsidRPr="008E019F">
        <w:rPr>
          <w:rFonts w:eastAsia="Times New Roman"/>
          <w:szCs w:val="22"/>
        </w:rPr>
        <w:t xml:space="preserve">, Trg </w:t>
      </w:r>
      <w:proofErr w:type="spellStart"/>
      <w:r w:rsidR="008E019F" w:rsidRPr="008E019F">
        <w:rPr>
          <w:rFonts w:eastAsia="Times New Roman"/>
          <w:szCs w:val="22"/>
        </w:rPr>
        <w:t>palih</w:t>
      </w:r>
      <w:proofErr w:type="spellEnd"/>
      <w:r w:rsidR="008E019F" w:rsidRPr="008E019F">
        <w:rPr>
          <w:rFonts w:eastAsia="Times New Roman"/>
          <w:szCs w:val="22"/>
        </w:rPr>
        <w:t xml:space="preserve"> branitelja domovinskog rata 1,22000 Šibenik</w:t>
      </w:r>
    </w:p>
    <w:bookmarkEnd w:id="1"/>
    <w:p w:rsidR="00B613F3" w:rsidRDefault="00B613F3" w:rsidP="00B613F3">
      <w:pPr>
        <w:rPr>
          <w:rFonts w:eastAsia="Times New Roman"/>
        </w:rPr>
      </w:pPr>
    </w:p>
    <w:p w:rsidR="00B613F3" w:rsidRDefault="00B613F3" w:rsidP="00B613F3">
      <w:pPr>
        <w:rPr>
          <w:rFonts w:eastAsia="Times New Roman"/>
        </w:rPr>
      </w:pPr>
    </w:p>
    <w:p w:rsidR="00B613F3" w:rsidRDefault="00B613F3" w:rsidP="00B613F3">
      <w:pPr>
        <w:rPr>
          <w:rFonts w:eastAsia="Times New Roman"/>
        </w:rPr>
      </w:pPr>
    </w:p>
    <w:p w:rsidR="00B613F3" w:rsidRDefault="00B613F3" w:rsidP="00B613F3">
      <w:pPr>
        <w:rPr>
          <w:rFonts w:eastAsia="Times New Roman"/>
        </w:rPr>
      </w:pPr>
    </w:p>
    <w:p w:rsidR="00B613F3" w:rsidRDefault="00B613F3" w:rsidP="00B613F3">
      <w:pPr>
        <w:rPr>
          <w:rFonts w:eastAsia="Times New Roman"/>
        </w:rPr>
      </w:pPr>
    </w:p>
    <w:p w:rsidR="00693D18" w:rsidRPr="00933AAB" w:rsidRDefault="00693D18" w:rsidP="00E71550">
      <w:pPr>
        <w:rPr>
          <w:sz w:val="28"/>
        </w:rPr>
      </w:pPr>
    </w:p>
    <w:p w:rsidR="00693D18" w:rsidRPr="00933AAB" w:rsidRDefault="00693D18" w:rsidP="00E71550">
      <w:pPr>
        <w:rPr>
          <w:sz w:val="28"/>
        </w:rPr>
      </w:pPr>
    </w:p>
    <w:p w:rsidR="00693D18" w:rsidRPr="00933AAB" w:rsidRDefault="00693D18" w:rsidP="00E71550">
      <w:pPr>
        <w:rPr>
          <w:sz w:val="28"/>
        </w:rPr>
      </w:pPr>
    </w:p>
    <w:p w:rsidR="00693D18" w:rsidRPr="00933AAB" w:rsidRDefault="00693D18" w:rsidP="00E71550">
      <w:pPr>
        <w:rPr>
          <w:sz w:val="28"/>
        </w:rPr>
      </w:pPr>
    </w:p>
    <w:p w:rsidR="00693D18" w:rsidRPr="00933AAB" w:rsidRDefault="00693D18" w:rsidP="00E71550">
      <w:pPr>
        <w:rPr>
          <w:sz w:val="28"/>
        </w:rPr>
      </w:pPr>
    </w:p>
    <w:p w:rsidR="00693D18" w:rsidRPr="00933AAB" w:rsidRDefault="00693D18" w:rsidP="00E71550">
      <w:pPr>
        <w:rPr>
          <w:sz w:val="28"/>
        </w:rPr>
      </w:pPr>
    </w:p>
    <w:sectPr w:rsidR="00693D18" w:rsidRPr="00933AAB" w:rsidSect="00BE75A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C03" w:rsidRDefault="00F34C03" w:rsidP="00D169F1">
      <w:pPr>
        <w:spacing w:after="0"/>
      </w:pPr>
      <w:r>
        <w:separator/>
      </w:r>
    </w:p>
  </w:endnote>
  <w:endnote w:type="continuationSeparator" w:id="0">
    <w:p w:rsidR="00F34C03" w:rsidRDefault="00F34C03" w:rsidP="00D169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6110588"/>
      <w:docPartObj>
        <w:docPartGallery w:val="Page Numbers (Bottom of Page)"/>
        <w:docPartUnique/>
      </w:docPartObj>
    </w:sdtPr>
    <w:sdtEndPr/>
    <w:sdtContent>
      <w:p w:rsidR="005906B6" w:rsidRDefault="00F253D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5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06B6" w:rsidRDefault="005906B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C03" w:rsidRDefault="00F34C03" w:rsidP="00D169F1">
      <w:pPr>
        <w:spacing w:after="0"/>
      </w:pPr>
      <w:r>
        <w:separator/>
      </w:r>
    </w:p>
  </w:footnote>
  <w:footnote w:type="continuationSeparator" w:id="0">
    <w:p w:rsidR="00F34C03" w:rsidRDefault="00F34C03" w:rsidP="00D169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85A0F"/>
    <w:multiLevelType w:val="hybridMultilevel"/>
    <w:tmpl w:val="88ACA0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4797B"/>
    <w:multiLevelType w:val="hybridMultilevel"/>
    <w:tmpl w:val="816CAC38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B1383"/>
    <w:multiLevelType w:val="hybridMultilevel"/>
    <w:tmpl w:val="EBBE9A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F5616"/>
    <w:multiLevelType w:val="hybridMultilevel"/>
    <w:tmpl w:val="3E26BDEC"/>
    <w:lvl w:ilvl="0" w:tplc="4D529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237DE"/>
    <w:multiLevelType w:val="hybridMultilevel"/>
    <w:tmpl w:val="43A226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4605C"/>
    <w:multiLevelType w:val="hybridMultilevel"/>
    <w:tmpl w:val="D1FC3010"/>
    <w:lvl w:ilvl="0" w:tplc="D0C810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204A4"/>
    <w:multiLevelType w:val="hybridMultilevel"/>
    <w:tmpl w:val="DC427986"/>
    <w:lvl w:ilvl="0" w:tplc="790E7F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550"/>
    <w:rsid w:val="00005D66"/>
    <w:rsid w:val="00083A3B"/>
    <w:rsid w:val="000E330E"/>
    <w:rsid w:val="001164CC"/>
    <w:rsid w:val="00136DE6"/>
    <w:rsid w:val="00173D7C"/>
    <w:rsid w:val="00184B82"/>
    <w:rsid w:val="00190C39"/>
    <w:rsid w:val="002028AE"/>
    <w:rsid w:val="00204C6B"/>
    <w:rsid w:val="00227209"/>
    <w:rsid w:val="0024472C"/>
    <w:rsid w:val="00274604"/>
    <w:rsid w:val="002D3C5C"/>
    <w:rsid w:val="002E60EF"/>
    <w:rsid w:val="00334C07"/>
    <w:rsid w:val="00345E95"/>
    <w:rsid w:val="00370462"/>
    <w:rsid w:val="003B26FA"/>
    <w:rsid w:val="003D2BD4"/>
    <w:rsid w:val="003E22A7"/>
    <w:rsid w:val="003F568B"/>
    <w:rsid w:val="004321A3"/>
    <w:rsid w:val="00453ECA"/>
    <w:rsid w:val="00454161"/>
    <w:rsid w:val="00495BE2"/>
    <w:rsid w:val="004A1B91"/>
    <w:rsid w:val="004E43CF"/>
    <w:rsid w:val="004E6D2F"/>
    <w:rsid w:val="0053701B"/>
    <w:rsid w:val="00570ACE"/>
    <w:rsid w:val="005814DF"/>
    <w:rsid w:val="005906B6"/>
    <w:rsid w:val="005A6261"/>
    <w:rsid w:val="005C5C74"/>
    <w:rsid w:val="005D79A6"/>
    <w:rsid w:val="005F52E8"/>
    <w:rsid w:val="006027A0"/>
    <w:rsid w:val="00613B00"/>
    <w:rsid w:val="006323A4"/>
    <w:rsid w:val="00644221"/>
    <w:rsid w:val="00651631"/>
    <w:rsid w:val="006671C8"/>
    <w:rsid w:val="00667797"/>
    <w:rsid w:val="00681014"/>
    <w:rsid w:val="00693D18"/>
    <w:rsid w:val="006A12FC"/>
    <w:rsid w:val="006B4BAA"/>
    <w:rsid w:val="006C2795"/>
    <w:rsid w:val="006C683B"/>
    <w:rsid w:val="006D6100"/>
    <w:rsid w:val="006D6CFE"/>
    <w:rsid w:val="007043C6"/>
    <w:rsid w:val="007075B7"/>
    <w:rsid w:val="0074316F"/>
    <w:rsid w:val="00751463"/>
    <w:rsid w:val="007574A3"/>
    <w:rsid w:val="00790619"/>
    <w:rsid w:val="007D4993"/>
    <w:rsid w:val="007F58AB"/>
    <w:rsid w:val="008173D0"/>
    <w:rsid w:val="00854B2A"/>
    <w:rsid w:val="00861C26"/>
    <w:rsid w:val="0086202F"/>
    <w:rsid w:val="00865ABC"/>
    <w:rsid w:val="00871A4E"/>
    <w:rsid w:val="00895098"/>
    <w:rsid w:val="008A74AE"/>
    <w:rsid w:val="008D1C79"/>
    <w:rsid w:val="008E019F"/>
    <w:rsid w:val="008E4904"/>
    <w:rsid w:val="008F2ACB"/>
    <w:rsid w:val="00902391"/>
    <w:rsid w:val="00933AAB"/>
    <w:rsid w:val="009375F4"/>
    <w:rsid w:val="00952156"/>
    <w:rsid w:val="009531D9"/>
    <w:rsid w:val="00960C75"/>
    <w:rsid w:val="00993F67"/>
    <w:rsid w:val="009A76EF"/>
    <w:rsid w:val="009B00FC"/>
    <w:rsid w:val="009F5A6E"/>
    <w:rsid w:val="00A02826"/>
    <w:rsid w:val="00A04B08"/>
    <w:rsid w:val="00A05366"/>
    <w:rsid w:val="00A359F9"/>
    <w:rsid w:val="00A42C03"/>
    <w:rsid w:val="00A5001E"/>
    <w:rsid w:val="00A5058B"/>
    <w:rsid w:val="00AD1293"/>
    <w:rsid w:val="00AE7B92"/>
    <w:rsid w:val="00AF430D"/>
    <w:rsid w:val="00B21EEA"/>
    <w:rsid w:val="00B4182B"/>
    <w:rsid w:val="00B613F3"/>
    <w:rsid w:val="00B722B5"/>
    <w:rsid w:val="00B741C5"/>
    <w:rsid w:val="00B8310D"/>
    <w:rsid w:val="00B86582"/>
    <w:rsid w:val="00BC45B1"/>
    <w:rsid w:val="00BE75A7"/>
    <w:rsid w:val="00C2654E"/>
    <w:rsid w:val="00C329D9"/>
    <w:rsid w:val="00C473EE"/>
    <w:rsid w:val="00C5795F"/>
    <w:rsid w:val="00C62C01"/>
    <w:rsid w:val="00CA6EAA"/>
    <w:rsid w:val="00CD476E"/>
    <w:rsid w:val="00CF3A21"/>
    <w:rsid w:val="00D11B7E"/>
    <w:rsid w:val="00D169F1"/>
    <w:rsid w:val="00D16D23"/>
    <w:rsid w:val="00D431EC"/>
    <w:rsid w:val="00D86A77"/>
    <w:rsid w:val="00DB59FA"/>
    <w:rsid w:val="00DC1EC9"/>
    <w:rsid w:val="00DF1376"/>
    <w:rsid w:val="00E067CC"/>
    <w:rsid w:val="00E27B60"/>
    <w:rsid w:val="00E71550"/>
    <w:rsid w:val="00EE0744"/>
    <w:rsid w:val="00F253DD"/>
    <w:rsid w:val="00F34C03"/>
    <w:rsid w:val="00F3564A"/>
    <w:rsid w:val="00F75A09"/>
    <w:rsid w:val="00F876B9"/>
    <w:rsid w:val="00F91C15"/>
    <w:rsid w:val="00FA4F6F"/>
    <w:rsid w:val="00FE02AC"/>
    <w:rsid w:val="00FE438E"/>
    <w:rsid w:val="00FF7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8B0CB"/>
  <w15:docId w15:val="{8E3F17DD-4590-4219-A32E-5006781B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5001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169F1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D169F1"/>
  </w:style>
  <w:style w:type="paragraph" w:styleId="Podnoje">
    <w:name w:val="footer"/>
    <w:basedOn w:val="Normal"/>
    <w:link w:val="PodnojeChar"/>
    <w:uiPriority w:val="99"/>
    <w:unhideWhenUsed/>
    <w:rsid w:val="00D169F1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D169F1"/>
  </w:style>
  <w:style w:type="paragraph" w:styleId="Tekstbalonia">
    <w:name w:val="Balloon Text"/>
    <w:basedOn w:val="Normal"/>
    <w:link w:val="TekstbaloniaChar"/>
    <w:uiPriority w:val="99"/>
    <w:semiHidden/>
    <w:unhideWhenUsed/>
    <w:rsid w:val="008E019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01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1C26D-CD3C-4269-B51F-918708047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1572</Words>
  <Characters>8966</Characters>
  <Application>Microsoft Office Word</Application>
  <DocSecurity>0</DocSecurity>
  <Lines>74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Smiljana</dc:creator>
  <cp:keywords/>
  <dc:description/>
  <cp:lastModifiedBy>Jelena Brajnov</cp:lastModifiedBy>
  <cp:revision>3</cp:revision>
  <cp:lastPrinted>2018-06-27T09:05:00Z</cp:lastPrinted>
  <dcterms:created xsi:type="dcterms:W3CDTF">2018-06-27T09:21:00Z</dcterms:created>
  <dcterms:modified xsi:type="dcterms:W3CDTF">2018-06-28T09:20:00Z</dcterms:modified>
</cp:coreProperties>
</file>