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3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0"/>
        <w:gridCol w:w="2517"/>
        <w:gridCol w:w="2706"/>
      </w:tblGrid>
      <w:tr w:rsidR="00B33ABC" w:rsidRPr="0041395E" w:rsidTr="00951EF3">
        <w:trPr>
          <w:trHeight w:val="1190"/>
        </w:trPr>
        <w:tc>
          <w:tcPr>
            <w:tcW w:w="10373" w:type="dxa"/>
            <w:gridSpan w:val="3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3ABC" w:rsidRPr="0041395E" w:rsidRDefault="00B33ABC" w:rsidP="00951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:rsidR="00B33ABC" w:rsidRPr="0041395E" w:rsidRDefault="00B33ABC" w:rsidP="00951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:rsidR="00B33ABC" w:rsidRDefault="00B33ABC" w:rsidP="00951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Izvješća o provedenom</w:t>
            </w: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savjetovanju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sa zainteresiranom</w:t>
            </w:r>
          </w:p>
          <w:p w:rsidR="00B33ABC" w:rsidRPr="0041395E" w:rsidRDefault="00B33ABC" w:rsidP="00951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javnošću</w:t>
            </w: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</w:t>
            </w:r>
          </w:p>
          <w:p w:rsidR="00B33ABC" w:rsidRPr="0041395E" w:rsidRDefault="00B33ABC" w:rsidP="00951E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33ABC" w:rsidRPr="0041395E" w:rsidTr="00951EF3">
        <w:trPr>
          <w:trHeight w:val="792"/>
        </w:trPr>
        <w:tc>
          <w:tcPr>
            <w:tcW w:w="515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Naslov dokumenta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B33ABC" w:rsidRPr="002D26A8" w:rsidRDefault="00B33ABC" w:rsidP="00951E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Izvješće o provedenom savjetovanju o nacrtu</w:t>
            </w:r>
            <w:r w:rsidRPr="002D26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  <w:p w:rsidR="00B33ABC" w:rsidRPr="002D26A8" w:rsidRDefault="00B33ABC" w:rsidP="00B33A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Pr="002D26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Odluk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e </w:t>
            </w:r>
            <w:r w:rsidRPr="002D26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povjeravanju obavljanja komunalnih djelatnosti</w:t>
            </w:r>
          </w:p>
          <w:p w:rsidR="00B33ABC" w:rsidRPr="002D26A8" w:rsidRDefault="00B33ABC" w:rsidP="00951E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D26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  <w:p w:rsidR="00B33ABC" w:rsidRPr="0041395E" w:rsidRDefault="00B33ABC" w:rsidP="00951E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3ABC" w:rsidRPr="0041395E" w:rsidRDefault="00B33ABC" w:rsidP="00951EF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33ABC" w:rsidRPr="0041395E" w:rsidTr="00951EF3">
        <w:trPr>
          <w:trHeight w:val="423"/>
        </w:trPr>
        <w:tc>
          <w:tcPr>
            <w:tcW w:w="515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Stvaratelj dokumenta, tijelo koje provodi savjetovanje</w:t>
            </w: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B33ABC" w:rsidRPr="0041395E" w:rsidRDefault="00B33ABC" w:rsidP="00951E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:rsidR="00B33ABC" w:rsidRPr="0041395E" w:rsidRDefault="00B33ABC" w:rsidP="00951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B33ABC" w:rsidRPr="0041395E" w:rsidTr="00951EF3">
        <w:trPr>
          <w:trHeight w:val="423"/>
        </w:trPr>
        <w:tc>
          <w:tcPr>
            <w:tcW w:w="5150" w:type="dxa"/>
            <w:tcBorders>
              <w:left w:val="thickThinSmallGap" w:sz="24" w:space="0" w:color="auto"/>
              <w:bottom w:val="nil"/>
            </w:tcBorders>
            <w:shd w:val="clear" w:color="auto" w:fill="auto"/>
            <w:vAlign w:val="center"/>
          </w:tcPr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Svrha dokumenta</w:t>
            </w: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223" w:type="dxa"/>
            <w:gridSpan w:val="2"/>
            <w:tcBorders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B33ABC" w:rsidRPr="0041395E" w:rsidRDefault="00B33ABC" w:rsidP="00951EF3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:rsidR="00B33ABC" w:rsidRPr="0041395E" w:rsidRDefault="00B33ABC" w:rsidP="00951EF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Izvješćivanje o provedenom savjetovanju sa zainteresiranom javnošću o nacrtu Odluke</w:t>
            </w:r>
          </w:p>
        </w:tc>
      </w:tr>
      <w:tr w:rsidR="00B33ABC" w:rsidRPr="0041395E" w:rsidTr="00951EF3">
        <w:trPr>
          <w:trHeight w:val="70"/>
        </w:trPr>
        <w:tc>
          <w:tcPr>
            <w:tcW w:w="5150" w:type="dxa"/>
            <w:tcBorders>
              <w:top w:val="nil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ABC" w:rsidRPr="0041395E" w:rsidRDefault="00B33ABC" w:rsidP="00951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5223" w:type="dxa"/>
            <w:gridSpan w:val="2"/>
            <w:tcBorders>
              <w:top w:val="nil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33ABC" w:rsidRPr="0041395E" w:rsidRDefault="00B33ABC" w:rsidP="00951E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B33ABC" w:rsidRPr="0041395E" w:rsidTr="00951EF3">
        <w:trPr>
          <w:trHeight w:val="866"/>
        </w:trPr>
        <w:tc>
          <w:tcPr>
            <w:tcW w:w="5150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B33ABC" w:rsidRPr="00F33C1D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Datum dokumenta</w:t>
            </w:r>
          </w:p>
        </w:tc>
        <w:tc>
          <w:tcPr>
            <w:tcW w:w="5223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11. rujna 2019.</w:t>
            </w:r>
          </w:p>
        </w:tc>
      </w:tr>
      <w:tr w:rsidR="00B33ABC" w:rsidRPr="0041395E" w:rsidTr="00951EF3">
        <w:trPr>
          <w:trHeight w:val="562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B33ABC" w:rsidRPr="00F33C1D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Verzija dokumenta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</w:p>
        </w:tc>
      </w:tr>
      <w:tr w:rsidR="00B33ABC" w:rsidRPr="0041395E" w:rsidTr="00951EF3">
        <w:trPr>
          <w:trHeight w:val="981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B33ABC" w:rsidRPr="00F33C1D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Vrsta dokumenta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Izvješće</w:t>
            </w:r>
          </w:p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33ABC" w:rsidRPr="0041395E" w:rsidTr="00951EF3">
        <w:trPr>
          <w:trHeight w:val="1016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B33ABC" w:rsidRPr="00F33C1D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zakona, drugog propisa ili akta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B33ABC" w:rsidRPr="002D26A8" w:rsidRDefault="00B33ABC" w:rsidP="00B33A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Nacrt </w:t>
            </w:r>
            <w:r w:rsidRPr="002D26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Odluk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</w:t>
            </w:r>
            <w:r w:rsidRPr="002D26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Odluka o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povjeravanju obavljanja komunalnih djelatnosti</w:t>
            </w:r>
          </w:p>
          <w:p w:rsidR="00B33ABC" w:rsidRPr="0041395E" w:rsidRDefault="00B33ABC" w:rsidP="00B33A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33ABC" w:rsidRPr="0041395E" w:rsidTr="00951EF3">
        <w:trPr>
          <w:trHeight w:val="846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B33ABC" w:rsidRPr="00F33C1D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tijela nadležnog za izradu nacrta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Jedinstveni upravni odjel</w:t>
            </w:r>
          </w:p>
        </w:tc>
      </w:tr>
      <w:tr w:rsidR="00B33ABC" w:rsidRPr="0041395E" w:rsidTr="00951EF3">
        <w:trPr>
          <w:trHeight w:val="1276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B33ABC" w:rsidRPr="00F33C1D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 postupku savjetovanja nije se javio nitko od predstavnika zainteresirane javnosti</w:t>
            </w:r>
          </w:p>
        </w:tc>
      </w:tr>
      <w:tr w:rsidR="00B33ABC" w:rsidRPr="0041395E" w:rsidTr="00951EF3">
        <w:trPr>
          <w:trHeight w:val="851"/>
        </w:trPr>
        <w:tc>
          <w:tcPr>
            <w:tcW w:w="5150" w:type="dxa"/>
            <w:vMerge w:val="restart"/>
            <w:tcBorders>
              <w:left w:val="thickThinSmallGap" w:sz="24" w:space="0" w:color="auto"/>
            </w:tcBorders>
            <w:vAlign w:val="center"/>
          </w:tcPr>
          <w:p w:rsidR="00B33ABC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3ABC" w:rsidRPr="00F33C1D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Je li nacrt bio objavljen na internetskim stranicama ili na drugi odgovarajući način?</w:t>
            </w:r>
          </w:p>
          <w:p w:rsidR="00B33ABC" w:rsidRPr="00F33C1D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33ABC" w:rsidRPr="00F33C1D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Ako jest, kada je nacrt objavljen, na kojoj internetskoj stranici i koliko je vremena ostavljeno za savjetovanje!</w:t>
            </w:r>
          </w:p>
          <w:p w:rsidR="00B33ABC" w:rsidRPr="00F33C1D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33ABC" w:rsidRPr="00F33C1D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lastRenderedPageBreak/>
              <w:t>Ako nije, zašto?</w:t>
            </w:r>
          </w:p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:rsidR="00B33ABC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Da</w:t>
            </w:r>
          </w:p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Internetska stranica Općine </w:t>
            </w:r>
          </w:p>
        </w:tc>
      </w:tr>
      <w:tr w:rsidR="00B33ABC" w:rsidRPr="0041395E" w:rsidTr="00951EF3">
        <w:trPr>
          <w:trHeight w:val="1188"/>
        </w:trPr>
        <w:tc>
          <w:tcPr>
            <w:tcW w:w="5150" w:type="dxa"/>
            <w:vMerge/>
            <w:tcBorders>
              <w:left w:val="thickThinSmallGap" w:sz="24" w:space="0" w:color="auto"/>
            </w:tcBorders>
            <w:vAlign w:val="center"/>
          </w:tcPr>
          <w:p w:rsidR="00B33ABC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:rsidR="00B33ABC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3ABC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Internetska stranica Općine od 01.08.2019.-31.08.20019.</w:t>
            </w:r>
          </w:p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Savjetovanje je trajalo 30 dana</w:t>
            </w:r>
          </w:p>
        </w:tc>
      </w:tr>
      <w:tr w:rsidR="00B33ABC" w:rsidRPr="0041395E" w:rsidTr="00951EF3">
        <w:trPr>
          <w:trHeight w:val="720"/>
        </w:trPr>
        <w:tc>
          <w:tcPr>
            <w:tcW w:w="5150" w:type="dxa"/>
            <w:vMerge/>
            <w:tcBorders>
              <w:left w:val="thickThinSmallGap" w:sz="24" w:space="0" w:color="auto"/>
            </w:tcBorders>
            <w:vAlign w:val="center"/>
          </w:tcPr>
          <w:p w:rsidR="00B33ABC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:rsidR="00B33ABC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33ABC" w:rsidRPr="0041395E" w:rsidTr="00951EF3">
        <w:trPr>
          <w:trHeight w:val="655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B33ABC" w:rsidRPr="00F33C1D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lastRenderedPageBreak/>
              <w:t>Koji su predstavnici zainteresirane javnosti dostavili svoja očitovanja?</w:t>
            </w:r>
          </w:p>
          <w:p w:rsidR="00B33ABC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3ABC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Nitko</w:t>
            </w:r>
          </w:p>
        </w:tc>
      </w:tr>
      <w:tr w:rsidR="00B33ABC" w:rsidRPr="0041395E" w:rsidTr="00951EF3">
        <w:trPr>
          <w:trHeight w:val="1126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B33ABC" w:rsidRPr="00F33C1D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Razlozi neprihvaćanja pojedinih primjedbi zainteresirane javnosti na određene odredbe nacrta</w:t>
            </w:r>
          </w:p>
          <w:p w:rsidR="00B33ABC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Nema</w:t>
            </w:r>
          </w:p>
        </w:tc>
      </w:tr>
      <w:tr w:rsidR="00B33ABC" w:rsidRPr="0041395E" w:rsidTr="00951EF3">
        <w:trPr>
          <w:trHeight w:val="561"/>
        </w:trPr>
        <w:tc>
          <w:tcPr>
            <w:tcW w:w="5150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B33ABC" w:rsidRPr="00F33C1D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223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33ABC" w:rsidRPr="0041395E" w:rsidRDefault="00B33ABC" w:rsidP="00951E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Nije bilo troškova</w:t>
            </w:r>
          </w:p>
        </w:tc>
      </w:tr>
    </w:tbl>
    <w:p w:rsidR="00B33ABC" w:rsidRDefault="00B33ABC" w:rsidP="00B33ABC"/>
    <w:p w:rsidR="00B33ABC" w:rsidRDefault="00B33ABC" w:rsidP="00B33ABC">
      <w:r>
        <w:t xml:space="preserve">Izvješće o provedenom savjetovanju objaviti će se na internetskim stranicama Općine Marina na </w:t>
      </w:r>
      <w:hyperlink r:id="rId5" w:history="1">
        <w:r w:rsidRPr="007B55B0">
          <w:rPr>
            <w:rStyle w:val="Hiperveza"/>
          </w:rPr>
          <w:t>www.marina.hr</w:t>
        </w:r>
      </w:hyperlink>
    </w:p>
    <w:p w:rsidR="00B33ABC" w:rsidRPr="00E84146" w:rsidRDefault="00B33ABC" w:rsidP="00B33ABC">
      <w:pPr>
        <w:rPr>
          <w:rFonts w:ascii="Times New Roman" w:hAnsi="Times New Roman" w:cs="Times New Roman"/>
        </w:rPr>
      </w:pPr>
      <w:r w:rsidRPr="00E84146">
        <w:rPr>
          <w:rFonts w:ascii="Times New Roman" w:hAnsi="Times New Roman" w:cs="Times New Roman"/>
        </w:rPr>
        <w:t>KLASA:</w:t>
      </w:r>
      <w:r w:rsidR="000321CE">
        <w:rPr>
          <w:rFonts w:ascii="Times New Roman" w:hAnsi="Times New Roman" w:cs="Times New Roman"/>
        </w:rPr>
        <w:t>363-02/19-20/18</w:t>
      </w:r>
    </w:p>
    <w:p w:rsidR="00B33ABC" w:rsidRPr="00E84146" w:rsidRDefault="00B33ABC" w:rsidP="00B33ABC">
      <w:pPr>
        <w:rPr>
          <w:rFonts w:ascii="Times New Roman" w:hAnsi="Times New Roman" w:cs="Times New Roman"/>
        </w:rPr>
      </w:pPr>
      <w:r w:rsidRPr="00E84146">
        <w:rPr>
          <w:rFonts w:ascii="Times New Roman" w:hAnsi="Times New Roman" w:cs="Times New Roman"/>
        </w:rPr>
        <w:t>URBROJ:</w:t>
      </w:r>
      <w:r w:rsidR="000321CE">
        <w:rPr>
          <w:rFonts w:ascii="Times New Roman" w:hAnsi="Times New Roman" w:cs="Times New Roman"/>
        </w:rPr>
        <w:t>2184/02-03/01-19-</w:t>
      </w:r>
      <w:r w:rsidR="00554E29">
        <w:rPr>
          <w:rFonts w:ascii="Times New Roman" w:hAnsi="Times New Roman" w:cs="Times New Roman"/>
        </w:rPr>
        <w:t>3</w:t>
      </w:r>
    </w:p>
    <w:p w:rsidR="00B33ABC" w:rsidRPr="00E84146" w:rsidRDefault="00B33ABC" w:rsidP="00B33ABC">
      <w:pPr>
        <w:rPr>
          <w:rFonts w:ascii="Times New Roman" w:hAnsi="Times New Roman" w:cs="Times New Roman"/>
        </w:rPr>
      </w:pPr>
      <w:r w:rsidRPr="00E84146">
        <w:rPr>
          <w:rFonts w:ascii="Times New Roman" w:hAnsi="Times New Roman" w:cs="Times New Roman"/>
        </w:rPr>
        <w:t>Marina, 11. rujna 2019.</w:t>
      </w:r>
    </w:p>
    <w:p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BC"/>
    <w:rsid w:val="000321CE"/>
    <w:rsid w:val="00097E0E"/>
    <w:rsid w:val="00554E29"/>
    <w:rsid w:val="00AC6F60"/>
    <w:rsid w:val="00B33ABC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33A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33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i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Najev Jurač</dc:creator>
  <cp:lastModifiedBy>TZO Marina</cp:lastModifiedBy>
  <cp:revision>2</cp:revision>
  <dcterms:created xsi:type="dcterms:W3CDTF">2019-09-12T06:16:00Z</dcterms:created>
  <dcterms:modified xsi:type="dcterms:W3CDTF">2019-09-12T06:16:00Z</dcterms:modified>
</cp:coreProperties>
</file>