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5"/>
        <w:gridCol w:w="10091"/>
        <w:gridCol w:w="113"/>
        <w:gridCol w:w="113"/>
      </w:tblGrid>
      <w:tr w:rsidR="00E02579" w14:paraId="10DEF895" w14:textId="77777777" w:rsidTr="00D159BC">
        <w:trPr>
          <w:trHeight w:val="568"/>
        </w:trPr>
        <w:tc>
          <w:tcPr>
            <w:tcW w:w="56" w:type="dxa"/>
          </w:tcPr>
          <w:p w14:paraId="526D7AA5" w14:textId="77777777" w:rsidR="00E02579" w:rsidRDefault="00E02579" w:rsidP="00E02579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p w14:paraId="6187D973" w14:textId="77777777" w:rsidR="00E02579" w:rsidRDefault="00E02579" w:rsidP="00E025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526EEE" w14:textId="50668CF0" w:rsidR="00E02579" w:rsidRDefault="00E02579" w:rsidP="00E025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temelju članka 45. stavak 1. Zakona o proračunu („Narodne novine“ 144/21) i članka </w:t>
            </w:r>
            <w:r w:rsidR="00BD0C1B">
              <w:rPr>
                <w:rFonts w:ascii="Arial" w:hAnsi="Arial" w:cs="Arial"/>
                <w:sz w:val="18"/>
                <w:szCs w:val="18"/>
              </w:rPr>
              <w:t>28</w:t>
            </w:r>
            <w:r>
              <w:rPr>
                <w:rFonts w:ascii="Arial" w:hAnsi="Arial" w:cs="Arial"/>
                <w:sz w:val="18"/>
                <w:szCs w:val="18"/>
              </w:rPr>
              <w:t xml:space="preserve">. Statuta Općine Marina („Službeni glasnik Općine Marina“ 05/21), </w:t>
            </w:r>
            <w:r w:rsidR="00BD0C1B">
              <w:rPr>
                <w:rFonts w:ascii="Arial" w:hAnsi="Arial" w:cs="Arial"/>
                <w:sz w:val="18"/>
                <w:szCs w:val="18"/>
              </w:rPr>
              <w:t>Općinsko vijeće na svojoj 34. sjednici održanoj dana 24. rujna 2024. donosi:</w:t>
            </w:r>
          </w:p>
          <w:p w14:paraId="6BC0E93E" w14:textId="77777777" w:rsidR="00E02579" w:rsidRDefault="00E02579" w:rsidP="00E025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CAC38B" w14:textId="77777777" w:rsidR="00E02579" w:rsidRDefault="00E02579" w:rsidP="00E025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1C444C" w14:textId="77777777" w:rsidR="00E02579" w:rsidRDefault="00E02579" w:rsidP="00E0257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</w:t>
            </w:r>
            <w:r w:rsidRPr="00E02579">
              <w:rPr>
                <w:rFonts w:ascii="Arial" w:hAnsi="Arial" w:cs="Arial"/>
                <w:b/>
                <w:bCs/>
                <w:sz w:val="24"/>
                <w:szCs w:val="24"/>
              </w:rPr>
              <w:t>3. IZMJENE I DOPUNE PRORAČUNA OPĆINE MARINA ZA 2024. GODINU</w:t>
            </w:r>
          </w:p>
          <w:p w14:paraId="787082A6" w14:textId="77777777" w:rsidR="00E02579" w:rsidRDefault="00E02579" w:rsidP="00E0257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06FD75" w14:textId="36BA703B" w:rsidR="00E02579" w:rsidRPr="00E02579" w:rsidRDefault="00E02579" w:rsidP="00E0257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" w:type="dxa"/>
          </w:tcPr>
          <w:p w14:paraId="20365277" w14:textId="77777777" w:rsidR="00E02579" w:rsidRDefault="00E02579" w:rsidP="00E02579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5F06545A" w14:textId="77777777" w:rsidR="00E02579" w:rsidRDefault="00E02579" w:rsidP="00E02579"/>
        </w:tc>
      </w:tr>
      <w:tr w:rsidR="00E02579" w14:paraId="5E75AF51" w14:textId="77777777" w:rsidTr="00D159BC">
        <w:trPr>
          <w:trHeight w:val="568"/>
        </w:trPr>
        <w:tc>
          <w:tcPr>
            <w:tcW w:w="56" w:type="dxa"/>
          </w:tcPr>
          <w:p w14:paraId="54F33795" w14:textId="77777777" w:rsidR="00E02579" w:rsidRDefault="00E02579" w:rsidP="00E02579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p w14:paraId="39C67116" w14:textId="77777777" w:rsidR="00E02579" w:rsidRDefault="00E02579" w:rsidP="00E0257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 DIO</w:t>
            </w:r>
          </w:p>
          <w:p w14:paraId="5343C3DF" w14:textId="77777777" w:rsidR="00E02579" w:rsidRDefault="00E02579" w:rsidP="00E02579">
            <w:pPr>
              <w:spacing w:after="0" w:line="240" w:lineRule="auto"/>
              <w:ind w:left="10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 w:rsidRPr="00E02579">
              <w:rPr>
                <w:rFonts w:ascii="Arial" w:hAnsi="Arial" w:cs="Arial"/>
                <w:b/>
                <w:bCs/>
                <w:sz w:val="18"/>
                <w:szCs w:val="18"/>
              </w:rPr>
              <w:t>Članak 1.</w:t>
            </w:r>
          </w:p>
          <w:p w14:paraId="72BB4A34" w14:textId="77777777" w:rsidR="00E02579" w:rsidRPr="00E02579" w:rsidRDefault="00E02579" w:rsidP="00E02579">
            <w:pPr>
              <w:spacing w:after="0" w:line="240" w:lineRule="auto"/>
              <w:ind w:left="10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A82599" w14:textId="3A6BCED7" w:rsidR="00E02579" w:rsidRPr="00E02579" w:rsidRDefault="00E02579" w:rsidP="00E02579">
            <w:pPr>
              <w:spacing w:after="0" w:line="240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proračunu Općine Marina za 2024. godinu i projekcijama za 2025. i 2026. godinu („Službeni glasnik Općine Marina“ broj 29/23) u članku 1. mijenja se : A. Račun prihoda i rashoda kako slijedi:</w:t>
            </w:r>
          </w:p>
        </w:tc>
        <w:tc>
          <w:tcPr>
            <w:tcW w:w="113" w:type="dxa"/>
          </w:tcPr>
          <w:p w14:paraId="7AB72995" w14:textId="77777777" w:rsidR="00E02579" w:rsidRDefault="00E02579" w:rsidP="00E02579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5FC33283" w14:textId="77777777" w:rsidR="00E02579" w:rsidRDefault="00E02579" w:rsidP="00E02579"/>
        </w:tc>
      </w:tr>
      <w:tr w:rsidR="00E02579" w14:paraId="6F7D4615" w14:textId="77777777">
        <w:trPr>
          <w:gridAfter w:val="1"/>
          <w:wAfter w:w="113" w:type="dxa"/>
          <w:trHeight w:val="433"/>
        </w:trPr>
        <w:tc>
          <w:tcPr>
            <w:tcW w:w="56" w:type="dxa"/>
          </w:tcPr>
          <w:p w14:paraId="20507187" w14:textId="77777777" w:rsidR="00E02579" w:rsidRDefault="00E02579" w:rsidP="00E02579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49201C56" w14:textId="77777777" w:rsidR="00E02579" w:rsidRPr="00E02579" w:rsidRDefault="00E02579" w:rsidP="00E0257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1" w:type="dxa"/>
          </w:tcPr>
          <w:p w14:paraId="6FEBF657" w14:textId="77777777" w:rsidR="00E02579" w:rsidRPr="00E02579" w:rsidRDefault="00E02579" w:rsidP="00E02579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" w:type="dxa"/>
          </w:tcPr>
          <w:p w14:paraId="4A566569" w14:textId="77777777" w:rsidR="00E02579" w:rsidRDefault="00E02579" w:rsidP="00E02579">
            <w:pPr>
              <w:pStyle w:val="EmptyCellLayoutStyle"/>
              <w:spacing w:after="0" w:line="240" w:lineRule="auto"/>
            </w:pPr>
          </w:p>
        </w:tc>
      </w:tr>
      <w:tr w:rsidR="00E02579" w14:paraId="5580E1C2" w14:textId="77777777" w:rsidTr="00014937">
        <w:trPr>
          <w:gridAfter w:val="1"/>
          <w:wAfter w:w="113" w:type="dxa"/>
        </w:trPr>
        <w:tc>
          <w:tcPr>
            <w:tcW w:w="1519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E02579" w:rsidRPr="00E02579" w14:paraId="0E2F2EE4" w14:textId="77777777" w:rsidTr="000F42CF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84C6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5E33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7BD5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D61CA" w14:textId="77777777" w:rsidR="00E02579" w:rsidRPr="00E02579" w:rsidRDefault="00E02579" w:rsidP="00E025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PROMJENA</w:t>
                  </w:r>
                </w:p>
              </w:tc>
            </w:tr>
            <w:tr w:rsidR="00E02579" w:rsidRPr="00E02579" w14:paraId="61114337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A384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CBC1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8BEC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AA49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8C49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9739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NOVI IZNOS</w:t>
                  </w:r>
                </w:p>
              </w:tc>
            </w:tr>
            <w:tr w:rsidR="00E02579" w:rsidRPr="00E02579" w14:paraId="403B3FBB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8931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9381271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336B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7CD0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3BCF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64F7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02579" w:rsidRPr="00E02579" w14:paraId="78ACD6B8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C745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7D16FD8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79C5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85A1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767D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5CC6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02579" w:rsidRPr="00E02579" w14:paraId="151F5AA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9B649ED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13EBDED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08E2BF" w14:textId="031AADAF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6.088.155,00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EF9552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445.950,00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407195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5258A3" w14:textId="17D0E7AE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6.534.105,00</w:t>
                  </w:r>
                </w:p>
              </w:tc>
            </w:tr>
            <w:tr w:rsidR="00E02579" w:rsidRPr="00E02579" w14:paraId="4A6181EE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EE49E3D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3977C80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901B87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7D12DD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4975D6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3A6C82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1.330,00</w:t>
                  </w:r>
                </w:p>
              </w:tc>
            </w:tr>
            <w:tr w:rsidR="00E02579" w:rsidRPr="00E02579" w14:paraId="16D6E056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9C264F9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1A8724F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360FF9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3.553.625,00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0FA40B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120.950,00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14F2A5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AD63B6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3.674.575,00</w:t>
                  </w:r>
                </w:p>
              </w:tc>
            </w:tr>
            <w:tr w:rsidR="00E02579" w:rsidRPr="00E02579" w14:paraId="7E20906B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C6904F4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3EFF571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A7EEAE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3.621.460,00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7C6226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CE3CF3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04F464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3.946.460,00</w:t>
                  </w:r>
                </w:p>
              </w:tc>
            </w:tr>
            <w:tr w:rsidR="00E02579" w:rsidRPr="00E02579" w14:paraId="0E635914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2514EE2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44C113D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3E2289" w14:textId="0F99021A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-1.085.600,00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F9F4A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4E923A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4CABAF" w14:textId="1312EDCE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-1.085.600,00</w:t>
                  </w:r>
                </w:p>
              </w:tc>
            </w:tr>
            <w:tr w:rsidR="00E02579" w:rsidRPr="00E02579" w14:paraId="1A4F5294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1B87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2F5B38D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1A31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87D8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2C3B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A734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02579" w:rsidRPr="00E02579" w14:paraId="7780EF31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C5B0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DEFED8C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CA08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7B42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7176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9794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02579" w:rsidRPr="00E02579" w14:paraId="61069A03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8651041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82D655B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962270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213.000,00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B3D603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261B31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EDE212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213.000,00</w:t>
                  </w:r>
                </w:p>
              </w:tc>
            </w:tr>
            <w:tr w:rsidR="00E02579" w:rsidRPr="00E02579" w14:paraId="11C621D6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54F5E3F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0DF8C13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0D9209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A85B01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B81965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B2FDF9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E02579" w:rsidRPr="00E02579" w14:paraId="21665215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90CC344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9ABEE34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DE2D50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213.000,00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7D299C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B20D75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BAF56D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213.000,00</w:t>
                  </w:r>
                </w:p>
              </w:tc>
            </w:tr>
            <w:tr w:rsidR="00E02579" w:rsidRPr="00E02579" w14:paraId="7C04AFCD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B04A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DE2FDB8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58FB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668E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3978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68F1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02579" w:rsidRPr="00E02579" w14:paraId="4773C26B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4BE6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D419D48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AE1F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A25E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D873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879F" w14:textId="77777777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02579" w:rsidRPr="00E02579" w14:paraId="4C6B54F7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EF64CAD" w14:textId="27636532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  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9E85F78" w14:textId="75946CFB" w:rsidR="00E02579" w:rsidRPr="00E02579" w:rsidRDefault="00E02579" w:rsidP="00E025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A3312C" w14:textId="584D9C5D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872.600,00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A22FC3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0F3052" w14:textId="77777777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BD8385" w14:textId="5635F5E4" w:rsidR="00E02579" w:rsidRPr="00E02579" w:rsidRDefault="00E02579" w:rsidP="00E0257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0257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872.600,00</w:t>
                  </w:r>
                </w:p>
              </w:tc>
            </w:tr>
          </w:tbl>
          <w:p w14:paraId="4CA764CA" w14:textId="77777777" w:rsidR="00E02579" w:rsidRPr="00E02579" w:rsidRDefault="00E02579" w:rsidP="00E025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" w:type="dxa"/>
          </w:tcPr>
          <w:p w14:paraId="6AD3AC2B" w14:textId="77777777" w:rsidR="00E02579" w:rsidRDefault="00E02579" w:rsidP="00E02579">
            <w:pPr>
              <w:pStyle w:val="EmptyCellLayoutStyle"/>
              <w:spacing w:after="0" w:line="240" w:lineRule="auto"/>
            </w:pPr>
          </w:p>
        </w:tc>
      </w:tr>
    </w:tbl>
    <w:p w14:paraId="4C61BE4C" w14:textId="77777777" w:rsidR="009E3A09" w:rsidRDefault="00000000">
      <w:pPr>
        <w:spacing w:after="0" w:line="240" w:lineRule="auto"/>
        <w:rPr>
          <w:sz w:val="0"/>
        </w:rPr>
      </w:pPr>
      <w:r>
        <w:br w:type="page"/>
      </w:r>
    </w:p>
    <w:p w14:paraId="70BC84FB" w14:textId="77777777" w:rsidR="009E3A09" w:rsidRPr="003A20DB" w:rsidRDefault="009E3A09">
      <w:pPr>
        <w:spacing w:after="0" w:line="240" w:lineRule="auto"/>
        <w:rPr>
          <w:sz w:val="26"/>
          <w:szCs w:val="26"/>
        </w:rPr>
      </w:pPr>
    </w:p>
    <w:sectPr w:rsidR="009E3A09" w:rsidRPr="003A20DB"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05D2C" w14:textId="77777777" w:rsidR="00962C34" w:rsidRDefault="00962C34">
      <w:pPr>
        <w:spacing w:after="0" w:line="240" w:lineRule="auto"/>
      </w:pPr>
      <w:r>
        <w:separator/>
      </w:r>
    </w:p>
  </w:endnote>
  <w:endnote w:type="continuationSeparator" w:id="0">
    <w:p w14:paraId="32672808" w14:textId="77777777" w:rsidR="00962C34" w:rsidRDefault="0096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AC307" w14:textId="77777777" w:rsidR="00962C34" w:rsidRDefault="00962C34">
      <w:pPr>
        <w:spacing w:after="0" w:line="240" w:lineRule="auto"/>
      </w:pPr>
      <w:r>
        <w:separator/>
      </w:r>
    </w:p>
  </w:footnote>
  <w:footnote w:type="continuationSeparator" w:id="0">
    <w:p w14:paraId="0D9F5292" w14:textId="77777777" w:rsidR="00962C34" w:rsidRDefault="00962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60E747F1"/>
    <w:multiLevelType w:val="hybridMultilevel"/>
    <w:tmpl w:val="D0A28A4A"/>
    <w:lvl w:ilvl="0" w:tplc="D932F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9264">
    <w:abstractNumId w:val="0"/>
  </w:num>
  <w:num w:numId="2" w16cid:durableId="147903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A09"/>
    <w:rsid w:val="00014937"/>
    <w:rsid w:val="000F42CF"/>
    <w:rsid w:val="00130BEC"/>
    <w:rsid w:val="00306A31"/>
    <w:rsid w:val="003A20DB"/>
    <w:rsid w:val="005D6FC8"/>
    <w:rsid w:val="008B4F20"/>
    <w:rsid w:val="00962C34"/>
    <w:rsid w:val="009E3A09"/>
    <w:rsid w:val="00B42084"/>
    <w:rsid w:val="00BD0C1B"/>
    <w:rsid w:val="00CD6778"/>
    <w:rsid w:val="00D2459B"/>
    <w:rsid w:val="00E02579"/>
    <w:rsid w:val="00E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AF35"/>
  <w15:docId w15:val="{E5CC7878-B428-4D34-AA37-AF0B9EE0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0F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42CF"/>
  </w:style>
  <w:style w:type="paragraph" w:styleId="Podnoje">
    <w:name w:val="footer"/>
    <w:basedOn w:val="Normal"/>
    <w:link w:val="PodnojeChar"/>
    <w:uiPriority w:val="99"/>
    <w:unhideWhenUsed/>
    <w:rsid w:val="000F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4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/>
  <dc:description/>
  <cp:lastModifiedBy>Jelena Dujmov</cp:lastModifiedBy>
  <cp:revision>9</cp:revision>
  <cp:lastPrinted>2024-09-17T06:40:00Z</cp:lastPrinted>
  <dcterms:created xsi:type="dcterms:W3CDTF">2024-09-17T06:17:00Z</dcterms:created>
  <dcterms:modified xsi:type="dcterms:W3CDTF">2024-09-25T08:55:00Z</dcterms:modified>
</cp:coreProperties>
</file>